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410C6" w14:textId="77777777" w:rsidR="00D41EFE" w:rsidRDefault="00D41EFE" w:rsidP="004B6412">
      <w:pPr>
        <w:spacing w:line="360" w:lineRule="auto"/>
        <w:ind w:right="1555"/>
        <w:jc w:val="both"/>
        <w:rPr>
          <w:rFonts w:ascii="Arial" w:hAnsi="Arial" w:cs="Arial"/>
          <w:b/>
          <w:bCs/>
          <w:sz w:val="24"/>
          <w:szCs w:val="24"/>
        </w:rPr>
      </w:pPr>
      <w:r w:rsidRPr="00D41EFE">
        <w:rPr>
          <w:rFonts w:ascii="Arial" w:hAnsi="Arial" w:cs="Arial"/>
          <w:b/>
          <w:bCs/>
          <w:sz w:val="24"/>
          <w:szCs w:val="24"/>
        </w:rPr>
        <w:t>KRAIBURG TPE Nâng Cao Chất Lượng Chăm Sóc Tai với Vật Liệu TPE cho Thiết Bị Soi Tai</w:t>
      </w:r>
    </w:p>
    <w:p w14:paraId="0FE7DE78" w14:textId="77777777" w:rsidR="00D00256" w:rsidRDefault="000C53FC" w:rsidP="00D00256">
      <w:pPr>
        <w:spacing w:line="360" w:lineRule="auto"/>
        <w:ind w:right="1555"/>
        <w:jc w:val="both"/>
        <w:rPr>
          <w:rFonts w:ascii="Arial" w:hAnsi="Arial" w:cs="Arial"/>
          <w:color w:val="000000" w:themeColor="text1"/>
          <w:sz w:val="20"/>
          <w:szCs w:val="20"/>
        </w:rPr>
      </w:pPr>
      <w:r w:rsidRPr="000C53FC">
        <w:rPr>
          <w:rFonts w:ascii="Arial" w:hAnsi="Arial" w:cs="Arial"/>
          <w:color w:val="000000" w:themeColor="text1"/>
          <w:sz w:val="20"/>
          <w:szCs w:val="20"/>
        </w:rPr>
        <w:t>Sự phát triển của công nghệ hình ảnh cầm tay đã thúc đẩy sự ra đời của các hệ thống soi tai nhỏ gọn và nhẹ hơn, được ứng dụng rộng rãi trong thực hành lâm sàng. Những thiết bị này giúp quá trình quan sát và đánh giá hình ảnh trở nên nhanh chóng, hiệu quả hơn tại các cơ sở y tế cũng như trong các mô hình chăm sóc lưu động.</w:t>
      </w:r>
      <w:r w:rsidR="004B6412" w:rsidRPr="004B6412">
        <w:rPr>
          <w:rFonts w:ascii="Arial" w:hAnsi="Arial" w:cs="Arial"/>
          <w:color w:val="000000" w:themeColor="text1"/>
          <w:sz w:val="20"/>
          <w:szCs w:val="20"/>
        </w:rPr>
        <w:t xml:space="preserve"> </w:t>
      </w:r>
      <w:r w:rsidR="00D00256" w:rsidRPr="00D00256">
        <w:rPr>
          <w:rFonts w:ascii="Arial" w:hAnsi="Arial" w:cs="Arial"/>
          <w:color w:val="000000" w:themeColor="text1"/>
          <w:sz w:val="20"/>
          <w:szCs w:val="20"/>
        </w:rPr>
        <w:t>Là thiết bị y tế di động, otoscope đòi hỏi vật liệu không chỉ bền bỉ và an toàn mà còn phải mang lại cảm giác cầm nắm tiện lợi, thoải mái cho người sử dụng.</w:t>
      </w:r>
    </w:p>
    <w:p w14:paraId="08385C70" w14:textId="43877356" w:rsidR="009F5BFB" w:rsidRPr="004B6412" w:rsidRDefault="004B6412" w:rsidP="00D00256">
      <w:pPr>
        <w:spacing w:line="360" w:lineRule="auto"/>
        <w:ind w:right="1555"/>
        <w:jc w:val="both"/>
        <w:rPr>
          <w:rFonts w:ascii="Arial" w:hAnsi="Arial" w:cs="Arial"/>
          <w:color w:val="000000" w:themeColor="text1"/>
          <w:sz w:val="20"/>
          <w:szCs w:val="20"/>
        </w:rPr>
      </w:pPr>
      <w:r w:rsidRPr="004B6412">
        <w:rPr>
          <w:rFonts w:ascii="Arial" w:hAnsi="Arial" w:cs="Arial"/>
          <w:color w:val="000000" w:themeColor="text1"/>
          <w:sz w:val="20"/>
          <w:szCs w:val="20"/>
        </w:rPr>
        <w:t xml:space="preserve">Các vật liệu tiên tiến đạt chuẩn ngành và tuân thủ quy định, chẳng hạn như </w:t>
      </w:r>
      <w:r w:rsidR="0068010D">
        <w:rPr>
          <w:rFonts w:ascii="Arial" w:hAnsi="Arial" w:cs="Arial"/>
          <w:color w:val="000000" w:themeColor="text1"/>
          <w:sz w:val="20"/>
          <w:szCs w:val="20"/>
        </w:rPr>
        <w:t>T</w:t>
      </w:r>
      <w:r w:rsidRPr="004B6412">
        <w:rPr>
          <w:rFonts w:ascii="Arial" w:hAnsi="Arial" w:cs="Arial"/>
          <w:color w:val="000000" w:themeColor="text1"/>
          <w:sz w:val="20"/>
          <w:szCs w:val="20"/>
        </w:rPr>
        <w:t xml:space="preserve">hermoplastic elastomers (TPE), giúp nâng cao hiệu suất của </w:t>
      </w:r>
      <w:hyperlink r:id="rId11" w:history="1">
        <w:r w:rsidRPr="004B6412">
          <w:rPr>
            <w:rStyle w:val="Hyperlink"/>
            <w:rFonts w:ascii="Arial" w:hAnsi="Arial" w:cs="Arial"/>
            <w:sz w:val="20"/>
            <w:szCs w:val="20"/>
          </w:rPr>
          <w:t>các thiết bị hiển thị hình ảnh y tế</w:t>
        </w:r>
      </w:hyperlink>
      <w:r w:rsidRPr="004B6412">
        <w:rPr>
          <w:rFonts w:ascii="Arial" w:hAnsi="Arial" w:cs="Arial"/>
          <w:color w:val="000000" w:themeColor="text1"/>
          <w:sz w:val="20"/>
          <w:szCs w:val="20"/>
        </w:rPr>
        <w:t>.</w:t>
      </w:r>
    </w:p>
    <w:p w14:paraId="050E8BD3" w14:textId="77777777" w:rsidR="00F06D47" w:rsidRPr="00F06D47" w:rsidRDefault="00F06D47" w:rsidP="004B6412">
      <w:pPr>
        <w:spacing w:line="360" w:lineRule="auto"/>
        <w:ind w:right="1554"/>
        <w:jc w:val="both"/>
        <w:rPr>
          <w:rFonts w:ascii="Arial" w:hAnsi="Arial" w:cs="Arial"/>
          <w:color w:val="000000" w:themeColor="text1"/>
          <w:sz w:val="6"/>
          <w:szCs w:val="6"/>
          <w:lang w:val="en-PH"/>
        </w:rPr>
      </w:pPr>
    </w:p>
    <w:p w14:paraId="0B98E1E6" w14:textId="77777777" w:rsidR="00156090" w:rsidRDefault="00156090" w:rsidP="004B6412">
      <w:pPr>
        <w:spacing w:line="360" w:lineRule="auto"/>
        <w:ind w:right="1554"/>
        <w:jc w:val="both"/>
        <w:rPr>
          <w:rFonts w:ascii="Arial" w:hAnsi="Arial" w:cs="Arial"/>
          <w:b/>
          <w:bCs/>
          <w:color w:val="000000" w:themeColor="text1"/>
          <w:sz w:val="20"/>
          <w:szCs w:val="20"/>
          <w:lang w:eastAsia="zh-CN"/>
        </w:rPr>
      </w:pPr>
      <w:r w:rsidRPr="00156090">
        <w:rPr>
          <w:rFonts w:ascii="Arial" w:hAnsi="Arial" w:cs="Arial"/>
          <w:b/>
          <w:bCs/>
          <w:color w:val="000000" w:themeColor="text1"/>
          <w:sz w:val="20"/>
          <w:szCs w:val="20"/>
          <w:lang w:eastAsia="zh-CN"/>
        </w:rPr>
        <w:t>Giải Pháp Vật Liệu Hiệu Quả Cho Các Bộ Phận Của Thiết Bị Soi Tai</w:t>
      </w:r>
    </w:p>
    <w:p w14:paraId="17777B07" w14:textId="23C173A1" w:rsidR="004B6412" w:rsidRDefault="004B6412" w:rsidP="004B6412">
      <w:pPr>
        <w:spacing w:line="360" w:lineRule="auto"/>
        <w:ind w:right="1554"/>
        <w:jc w:val="both"/>
        <w:rPr>
          <w:rFonts w:ascii="Arial" w:hAnsi="Arial" w:cs="Arial"/>
          <w:color w:val="000000" w:themeColor="text1"/>
          <w:sz w:val="20"/>
          <w:szCs w:val="20"/>
          <w:lang w:eastAsia="zh-CN"/>
        </w:rPr>
      </w:pPr>
      <w:r w:rsidRPr="004B6412">
        <w:rPr>
          <w:rFonts w:ascii="Arial" w:hAnsi="Arial" w:cs="Arial"/>
          <w:color w:val="000000" w:themeColor="text1"/>
          <w:sz w:val="20"/>
          <w:szCs w:val="20"/>
          <w:lang w:eastAsia="zh-CN"/>
        </w:rPr>
        <w:t xml:space="preserve">KRAIBURG TPE, nhà sản xuất TPE và giải pháp tùy chỉnh hàng đầu toàn cầu cho nhiều ngành công nghiệp, cung cấp vật liệu THERMOLAST® H TPE hiệu suất cao dành cho y tế, phù hợp với các công nghệ hình ảnh y tế, bao gồm cả ứng dụng ống </w:t>
      </w:r>
      <w:r w:rsidR="00FE7E16">
        <w:rPr>
          <w:rFonts w:ascii="Arial" w:hAnsi="Arial" w:cs="Arial"/>
          <w:color w:val="000000" w:themeColor="text1"/>
          <w:sz w:val="20"/>
          <w:szCs w:val="20"/>
          <w:lang w:eastAsia="zh-CN"/>
        </w:rPr>
        <w:t xml:space="preserve">soi </w:t>
      </w:r>
      <w:r w:rsidRPr="004B6412">
        <w:rPr>
          <w:rFonts w:ascii="Arial" w:hAnsi="Arial" w:cs="Arial"/>
          <w:color w:val="000000" w:themeColor="text1"/>
          <w:sz w:val="20"/>
          <w:szCs w:val="20"/>
          <w:lang w:eastAsia="zh-CN"/>
        </w:rPr>
        <w:t>tai.</w:t>
      </w:r>
      <w:r>
        <w:rPr>
          <w:rFonts w:ascii="Arial" w:hAnsi="Arial" w:cs="Arial" w:hint="eastAsia"/>
          <w:color w:val="000000" w:themeColor="text1"/>
          <w:sz w:val="20"/>
          <w:szCs w:val="20"/>
          <w:lang w:eastAsia="zh-CN"/>
        </w:rPr>
        <w:t xml:space="preserve"> </w:t>
      </w:r>
      <w:r w:rsidR="00AA1094" w:rsidRPr="00AA1094">
        <w:rPr>
          <w:rFonts w:ascii="Arial" w:hAnsi="Arial" w:cs="Arial"/>
          <w:color w:val="000000" w:themeColor="text1"/>
          <w:sz w:val="20"/>
          <w:szCs w:val="20"/>
          <w:lang w:eastAsia="zh-CN"/>
        </w:rPr>
        <w:t>Các vật liệu dành cho otoscope này đặc biệt phù hợp cho cả những bộ phận chức năng và các chi tiết tiếp xúc trực tiếp với người dùng, bao gồm các chi tiết làm kín, giao diện cáp, nút bấm, bề mặt cầm nắm mềm mại, vỏ thiết bị và các kết nối linh hoạt — góp phần nâng cao độ bền của thiết bị cũng như sự thoải mái cho người sử dụng.</w:t>
      </w:r>
      <w:r w:rsidR="0069066D">
        <w:rPr>
          <w:rFonts w:ascii="Arial" w:hAnsi="Arial" w:cs="Arial"/>
          <w:color w:val="000000" w:themeColor="text1"/>
          <w:sz w:val="20"/>
          <w:szCs w:val="20"/>
          <w:lang w:eastAsia="zh-CN"/>
        </w:rPr>
        <w:t xml:space="preserve"> </w:t>
      </w:r>
      <w:r w:rsidR="00CB61BF">
        <w:rPr>
          <w:rFonts w:ascii="Arial" w:hAnsi="Arial" w:cs="Arial"/>
          <w:color w:val="000000" w:themeColor="text1"/>
          <w:sz w:val="20"/>
          <w:szCs w:val="20"/>
          <w:lang w:eastAsia="zh-CN"/>
        </w:rPr>
        <w:t>C</w:t>
      </w:r>
      <w:r w:rsidRPr="004B6412">
        <w:rPr>
          <w:rFonts w:ascii="Arial" w:hAnsi="Arial" w:cs="Arial"/>
          <w:color w:val="000000" w:themeColor="text1"/>
          <w:sz w:val="20"/>
          <w:szCs w:val="20"/>
          <w:lang w:eastAsia="zh-CN"/>
        </w:rPr>
        <w:t xml:space="preserve">ác giải pháp TPE được thiết kế riêng cho các thiết bị y tế cầm tay có rủi ro thấp như ống </w:t>
      </w:r>
      <w:r w:rsidR="00263E98">
        <w:rPr>
          <w:rFonts w:ascii="Arial" w:hAnsi="Arial" w:cs="Arial"/>
          <w:color w:val="000000" w:themeColor="text1"/>
          <w:sz w:val="20"/>
          <w:szCs w:val="20"/>
          <w:lang w:eastAsia="zh-CN"/>
        </w:rPr>
        <w:t>soi</w:t>
      </w:r>
      <w:r w:rsidRPr="004B6412">
        <w:rPr>
          <w:rFonts w:ascii="Arial" w:hAnsi="Arial" w:cs="Arial"/>
          <w:color w:val="000000" w:themeColor="text1"/>
          <w:sz w:val="20"/>
          <w:szCs w:val="20"/>
          <w:lang w:eastAsia="zh-CN"/>
        </w:rPr>
        <w:t xml:space="preserve"> tai, vật liệu này cho phép bố trí thiết bị gọn gàng đồng thời đảm bảo độ bền và sự thoải mái trong quá trình sử dụng lặp đi lặp lại trong môi trường lâm sàng.</w:t>
      </w:r>
    </w:p>
    <w:p w14:paraId="201CDB4E" w14:textId="77777777" w:rsidR="004B6412" w:rsidRDefault="004B6412" w:rsidP="004B6412">
      <w:pPr>
        <w:spacing w:line="360" w:lineRule="auto"/>
        <w:ind w:right="1554"/>
        <w:jc w:val="both"/>
        <w:rPr>
          <w:rFonts w:ascii="Arial" w:hAnsi="Arial" w:cs="Arial"/>
          <w:color w:val="000000" w:themeColor="text1"/>
          <w:sz w:val="6"/>
          <w:szCs w:val="6"/>
          <w:lang w:eastAsia="zh-CN"/>
        </w:rPr>
      </w:pPr>
    </w:p>
    <w:p w14:paraId="021D3255" w14:textId="77777777" w:rsidR="007328D1" w:rsidRDefault="007328D1" w:rsidP="004B6412">
      <w:pPr>
        <w:spacing w:line="360" w:lineRule="auto"/>
        <w:ind w:right="1554"/>
        <w:jc w:val="both"/>
        <w:rPr>
          <w:rFonts w:ascii="Arial" w:hAnsi="Arial" w:cs="Arial"/>
          <w:color w:val="000000" w:themeColor="text1"/>
          <w:sz w:val="6"/>
          <w:szCs w:val="6"/>
          <w:lang w:eastAsia="zh-CN"/>
        </w:rPr>
      </w:pPr>
    </w:p>
    <w:p w14:paraId="40B15102" w14:textId="77777777" w:rsidR="007328D1" w:rsidRDefault="007328D1" w:rsidP="004B6412">
      <w:pPr>
        <w:spacing w:line="360" w:lineRule="auto"/>
        <w:ind w:right="1554"/>
        <w:jc w:val="both"/>
        <w:rPr>
          <w:rFonts w:ascii="Arial" w:hAnsi="Arial" w:cs="Arial"/>
          <w:color w:val="000000" w:themeColor="text1"/>
          <w:sz w:val="6"/>
          <w:szCs w:val="6"/>
          <w:lang w:eastAsia="zh-CN"/>
        </w:rPr>
      </w:pPr>
    </w:p>
    <w:p w14:paraId="02EF71BE" w14:textId="77777777" w:rsidR="007328D1" w:rsidRDefault="007328D1" w:rsidP="004B6412">
      <w:pPr>
        <w:spacing w:line="360" w:lineRule="auto"/>
        <w:ind w:right="1554"/>
        <w:jc w:val="both"/>
        <w:rPr>
          <w:rFonts w:ascii="Arial" w:hAnsi="Arial" w:cs="Arial"/>
          <w:color w:val="000000" w:themeColor="text1"/>
          <w:sz w:val="6"/>
          <w:szCs w:val="6"/>
          <w:lang w:eastAsia="zh-CN"/>
        </w:rPr>
      </w:pPr>
    </w:p>
    <w:p w14:paraId="135BB52C" w14:textId="1D41BE1B" w:rsidR="004B6412" w:rsidRPr="0007513D" w:rsidRDefault="004B6412" w:rsidP="004B6412">
      <w:pPr>
        <w:spacing w:line="360" w:lineRule="auto"/>
        <w:ind w:right="1554"/>
        <w:jc w:val="both"/>
        <w:rPr>
          <w:rFonts w:ascii="Arial" w:hAnsi="Arial" w:cs="Arial"/>
          <w:b/>
          <w:bCs/>
          <w:color w:val="000000" w:themeColor="text1"/>
          <w:sz w:val="20"/>
          <w:szCs w:val="20"/>
          <w:lang w:eastAsia="zh-CN"/>
        </w:rPr>
      </w:pPr>
      <w:r w:rsidRPr="004B6412">
        <w:rPr>
          <w:rFonts w:ascii="Arial" w:hAnsi="Arial" w:cs="Arial"/>
          <w:b/>
          <w:bCs/>
          <w:color w:val="000000" w:themeColor="text1"/>
          <w:sz w:val="20"/>
          <w:szCs w:val="20"/>
          <w:lang w:eastAsia="zh-CN"/>
        </w:rPr>
        <w:lastRenderedPageBreak/>
        <w:t>Xử lý đa thành phần và tích hợp</w:t>
      </w:r>
    </w:p>
    <w:p w14:paraId="7E6F406F" w14:textId="3F7C4327" w:rsidR="004B6412" w:rsidRPr="004B6412" w:rsidRDefault="004B6412" w:rsidP="004B6412">
      <w:pPr>
        <w:spacing w:line="360" w:lineRule="auto"/>
        <w:ind w:right="1554"/>
        <w:jc w:val="both"/>
        <w:rPr>
          <w:rFonts w:ascii="Arial" w:hAnsi="Arial" w:cs="Arial"/>
          <w:color w:val="000000" w:themeColor="text1"/>
          <w:sz w:val="20"/>
          <w:szCs w:val="20"/>
          <w:lang w:eastAsia="zh-CN"/>
        </w:rPr>
      </w:pPr>
      <w:hyperlink r:id="rId12" w:history="1">
        <w:r w:rsidRPr="004B6412">
          <w:rPr>
            <w:rStyle w:val="Hyperlink"/>
            <w:rFonts w:ascii="Arial" w:hAnsi="Arial" w:cs="Arial"/>
            <w:sz w:val="20"/>
            <w:szCs w:val="20"/>
            <w:lang w:eastAsia="zh-CN"/>
          </w:rPr>
          <w:t>Dòng vật liệu THERMOLAST® H cho y tế</w:t>
        </w:r>
      </w:hyperlink>
      <w:r w:rsidRPr="004B6412">
        <w:rPr>
          <w:rFonts w:ascii="Arial" w:hAnsi="Arial" w:cs="Arial"/>
          <w:color w:val="000000" w:themeColor="text1"/>
          <w:sz w:val="20"/>
          <w:szCs w:val="20"/>
          <w:lang w:eastAsia="zh-CN"/>
        </w:rPr>
        <w:t xml:space="preserve"> thể hiện khả năng bám dính tuyệt vời với polypropylene (PP) và polyethylene (PE). Điều này cho phép thực hiện quá trình tiêm ép đa thành phần hiệu quả và tích hợp trực tiếp các chi tiết có bề mặt mềm vào vỏ cứng. </w:t>
      </w:r>
      <w:r w:rsidR="0046524A">
        <w:rPr>
          <w:rFonts w:ascii="Arial" w:hAnsi="Arial" w:cs="Arial"/>
          <w:color w:val="000000" w:themeColor="text1"/>
          <w:sz w:val="20"/>
          <w:szCs w:val="20"/>
          <w:lang w:eastAsia="zh-CN"/>
        </w:rPr>
        <w:t>C</w:t>
      </w:r>
      <w:r w:rsidRPr="004B6412">
        <w:rPr>
          <w:rFonts w:ascii="Arial" w:hAnsi="Arial" w:cs="Arial"/>
          <w:color w:val="000000" w:themeColor="text1"/>
          <w:sz w:val="20"/>
          <w:szCs w:val="20"/>
          <w:lang w:eastAsia="zh-CN"/>
        </w:rPr>
        <w:t xml:space="preserve">ác giải pháp TPE cho thiết bị ống </w:t>
      </w:r>
      <w:r w:rsidR="001F74BD">
        <w:rPr>
          <w:rFonts w:ascii="Arial" w:hAnsi="Arial" w:cs="Arial"/>
          <w:color w:val="000000" w:themeColor="text1"/>
          <w:sz w:val="20"/>
          <w:szCs w:val="20"/>
          <w:lang w:eastAsia="zh-CN"/>
        </w:rPr>
        <w:t xml:space="preserve">soi </w:t>
      </w:r>
      <w:r w:rsidRPr="004B6412">
        <w:rPr>
          <w:rFonts w:ascii="Arial" w:hAnsi="Arial" w:cs="Arial"/>
          <w:color w:val="000000" w:themeColor="text1"/>
          <w:sz w:val="20"/>
          <w:szCs w:val="20"/>
          <w:lang w:eastAsia="zh-CN"/>
        </w:rPr>
        <w:t>tai, phương pháp này giúp cải thiện tính công thái học, nâng cao hiệu suất kín khít, đồng thời giảm số bước lắp ráp, từ đó thúc đẩy sản xuất tiết kiệm chi phí.</w:t>
      </w:r>
    </w:p>
    <w:p w14:paraId="34D37050" w14:textId="77777777" w:rsidR="00F06D47" w:rsidRPr="00F06D47" w:rsidRDefault="00F06D47" w:rsidP="00F06D47">
      <w:pPr>
        <w:spacing w:line="360" w:lineRule="auto"/>
        <w:ind w:right="1555"/>
        <w:jc w:val="both"/>
        <w:rPr>
          <w:rFonts w:ascii="Arial" w:hAnsi="Arial" w:cs="Arial"/>
          <w:color w:val="000000" w:themeColor="text1"/>
          <w:sz w:val="6"/>
          <w:szCs w:val="6"/>
          <w:lang w:val="en-PH"/>
        </w:rPr>
      </w:pPr>
    </w:p>
    <w:p w14:paraId="17AACDA5" w14:textId="77777777" w:rsidR="0007513D" w:rsidRDefault="0007513D" w:rsidP="0007513D">
      <w:pPr>
        <w:spacing w:line="360" w:lineRule="auto"/>
        <w:ind w:right="1555"/>
        <w:jc w:val="both"/>
        <w:rPr>
          <w:rFonts w:ascii="Arial" w:hAnsi="Arial" w:cs="Arial"/>
          <w:b/>
          <w:bCs/>
          <w:color w:val="000000" w:themeColor="text1"/>
          <w:sz w:val="20"/>
          <w:szCs w:val="20"/>
          <w:lang w:eastAsia="zh-CN"/>
        </w:rPr>
      </w:pPr>
      <w:r w:rsidRPr="0007513D">
        <w:rPr>
          <w:rFonts w:ascii="Arial" w:hAnsi="Arial" w:cs="Arial"/>
          <w:b/>
          <w:bCs/>
          <w:color w:val="000000" w:themeColor="text1"/>
          <w:sz w:val="20"/>
          <w:szCs w:val="20"/>
          <w:lang w:eastAsia="zh-CN"/>
        </w:rPr>
        <w:t>Độ bền cho việc sử dụng lâu dài</w:t>
      </w:r>
    </w:p>
    <w:p w14:paraId="4219DCC2" w14:textId="64C323E4" w:rsidR="0007513D" w:rsidRPr="0007513D" w:rsidRDefault="0007513D" w:rsidP="0007513D">
      <w:pPr>
        <w:spacing w:line="360" w:lineRule="auto"/>
        <w:ind w:right="1555"/>
        <w:jc w:val="both"/>
        <w:rPr>
          <w:rFonts w:ascii="Arial" w:hAnsi="Arial" w:cs="Arial"/>
          <w:color w:val="000000" w:themeColor="text1"/>
          <w:sz w:val="20"/>
          <w:szCs w:val="20"/>
          <w:lang w:eastAsia="zh-CN"/>
        </w:rPr>
      </w:pPr>
      <w:r w:rsidRPr="0007513D">
        <w:rPr>
          <w:rFonts w:ascii="Arial" w:hAnsi="Arial" w:cs="Arial"/>
          <w:color w:val="000000" w:themeColor="text1"/>
          <w:sz w:val="20"/>
          <w:szCs w:val="20"/>
          <w:lang w:eastAsia="zh-CN"/>
        </w:rPr>
        <w:t xml:space="preserve">Các hợp chất THERMOLAST® H đảm bảo ổn định kích thước, độ đàn hồi và tính toàn vẹn của bề mặt trong các thành phần của ống </w:t>
      </w:r>
      <w:r w:rsidR="00D7755E">
        <w:rPr>
          <w:rFonts w:ascii="Arial" w:hAnsi="Arial" w:cs="Arial"/>
          <w:color w:val="000000" w:themeColor="text1"/>
          <w:sz w:val="20"/>
          <w:szCs w:val="20"/>
          <w:lang w:eastAsia="zh-CN"/>
        </w:rPr>
        <w:t xml:space="preserve">soi </w:t>
      </w:r>
      <w:r w:rsidRPr="0007513D">
        <w:rPr>
          <w:rFonts w:ascii="Arial" w:hAnsi="Arial" w:cs="Arial"/>
          <w:color w:val="000000" w:themeColor="text1"/>
          <w:sz w:val="20"/>
          <w:szCs w:val="20"/>
          <w:lang w:eastAsia="zh-CN"/>
        </w:rPr>
        <w:t>tai (otoscope) chịu tác động cơ học, quá trình vệ sinh và khử trùng lặp đi lặp lại. Thông số nén (compression set) được tối ưu hóa giúp duy trì hiệu suất lâu dài của các gioăng, miếng đệm và các giao diện linh hoạt, ngay cả sau nhiều lần sử dụng và chu trình khử trùng.</w:t>
      </w:r>
    </w:p>
    <w:p w14:paraId="12E1FB60" w14:textId="77777777" w:rsidR="00A22082" w:rsidRPr="00F06D47" w:rsidRDefault="00A22082" w:rsidP="00F06D47">
      <w:pPr>
        <w:spacing w:line="360" w:lineRule="auto"/>
        <w:ind w:right="1555"/>
        <w:jc w:val="both"/>
        <w:rPr>
          <w:rFonts w:ascii="Arial" w:hAnsi="Arial" w:cs="Arial"/>
          <w:color w:val="000000" w:themeColor="text1"/>
          <w:sz w:val="6"/>
          <w:szCs w:val="6"/>
          <w:lang w:eastAsia="zh-CN"/>
        </w:rPr>
      </w:pPr>
    </w:p>
    <w:p w14:paraId="4E4EBEC0" w14:textId="77777777" w:rsidR="00D308B3" w:rsidRDefault="00FC3704" w:rsidP="0007513D">
      <w:pPr>
        <w:spacing w:line="360" w:lineRule="auto"/>
        <w:ind w:right="1554"/>
        <w:jc w:val="both"/>
        <w:rPr>
          <w:rFonts w:ascii="Arial" w:hAnsi="Arial" w:cs="Arial"/>
          <w:b/>
          <w:bCs/>
          <w:color w:val="000000" w:themeColor="text1"/>
          <w:sz w:val="20"/>
          <w:szCs w:val="20"/>
        </w:rPr>
      </w:pPr>
      <w:r w:rsidRPr="00FC3704">
        <w:rPr>
          <w:rFonts w:ascii="Arial" w:hAnsi="Arial" w:cs="Arial"/>
          <w:b/>
          <w:bCs/>
          <w:color w:val="000000" w:themeColor="text1"/>
          <w:sz w:val="20"/>
          <w:szCs w:val="20"/>
        </w:rPr>
        <w:t>Tùy chọn màu sắc đa dạng và hiệu suất xúc giác vượt trội</w:t>
      </w:r>
    </w:p>
    <w:p w14:paraId="49F67BA1" w14:textId="68D0EB46" w:rsidR="003542A5" w:rsidRDefault="0007513D" w:rsidP="0007513D">
      <w:pPr>
        <w:spacing w:line="360" w:lineRule="auto"/>
        <w:ind w:right="1554"/>
        <w:jc w:val="both"/>
        <w:rPr>
          <w:rFonts w:ascii="Arial" w:hAnsi="Arial" w:cs="Arial"/>
          <w:color w:val="000000" w:themeColor="text1"/>
          <w:sz w:val="20"/>
          <w:szCs w:val="20"/>
        </w:rPr>
      </w:pPr>
      <w:hyperlink r:id="rId13" w:history="1">
        <w:r w:rsidRPr="0007513D">
          <w:rPr>
            <w:rStyle w:val="Hyperlink"/>
            <w:rFonts w:ascii="Arial" w:hAnsi="Arial" w:cs="Arial"/>
            <w:sz w:val="20"/>
            <w:szCs w:val="20"/>
            <w:lang w:val="en-PH"/>
          </w:rPr>
          <w:t>Dòng vật liệu THERMOLAST® H</w:t>
        </w:r>
      </w:hyperlink>
      <w:r w:rsidRPr="0007513D">
        <w:rPr>
          <w:rFonts w:ascii="Arial" w:hAnsi="Arial" w:cs="Arial"/>
          <w:color w:val="000000" w:themeColor="text1"/>
          <w:sz w:val="20"/>
          <w:szCs w:val="20"/>
          <w:lang w:val="en-PH"/>
        </w:rPr>
        <w:t xml:space="preserve"> </w:t>
      </w:r>
      <w:r w:rsidR="00C34D26">
        <w:rPr>
          <w:rFonts w:ascii="Arial" w:hAnsi="Arial" w:cs="Arial"/>
          <w:color w:val="000000" w:themeColor="text1"/>
          <w:sz w:val="20"/>
          <w:szCs w:val="20"/>
        </w:rPr>
        <w:t>c</w:t>
      </w:r>
      <w:r w:rsidR="003542A5" w:rsidRPr="003542A5">
        <w:rPr>
          <w:rFonts w:ascii="Arial" w:hAnsi="Arial" w:cs="Arial"/>
          <w:color w:val="000000" w:themeColor="text1"/>
          <w:sz w:val="20"/>
          <w:szCs w:val="20"/>
        </w:rPr>
        <w:t>ho phép các công thức vật liệu có thể tạo màu và bán trong suốt, những tùy chọn này giúp phân biệt trực quan các nút điều khiển và vùng chức năng trên thiết bị soi tai, từ đó nâng cao khả năng sử dụng và độ rõ ràng trong quá trình thao tác. Đồng thời, bề mặt mềm mại, mịn màng với cảm giác chạm dễ chịu mà vật liệu mang lại giúp cải thiện độ bám và sự thoải mái khi cầm nắm trong các ca thăm khám kéo dài, đảm bảo khả năng kiểm soát thiết bị ổn định và chính xác.</w:t>
      </w:r>
    </w:p>
    <w:p w14:paraId="7A62A5A7" w14:textId="77777777" w:rsidR="007328D1" w:rsidRPr="007328D1" w:rsidRDefault="007328D1" w:rsidP="0007513D">
      <w:pPr>
        <w:spacing w:line="360" w:lineRule="auto"/>
        <w:ind w:right="1554"/>
        <w:jc w:val="both"/>
        <w:rPr>
          <w:rFonts w:ascii="Arial" w:hAnsi="Arial" w:cs="Arial"/>
          <w:color w:val="000000" w:themeColor="text1"/>
          <w:sz w:val="6"/>
          <w:szCs w:val="6"/>
        </w:rPr>
      </w:pPr>
    </w:p>
    <w:p w14:paraId="4E280B9C" w14:textId="77777777" w:rsidR="00F6042F" w:rsidRDefault="00F6042F" w:rsidP="0007513D">
      <w:pPr>
        <w:spacing w:line="360" w:lineRule="auto"/>
        <w:ind w:right="1554"/>
        <w:jc w:val="both"/>
        <w:rPr>
          <w:rFonts w:ascii="Arial" w:hAnsi="Arial" w:cs="Arial"/>
          <w:b/>
          <w:bCs/>
          <w:color w:val="000000" w:themeColor="text1"/>
          <w:sz w:val="20"/>
          <w:szCs w:val="20"/>
        </w:rPr>
      </w:pPr>
      <w:r w:rsidRPr="00F6042F">
        <w:rPr>
          <w:rFonts w:ascii="Arial" w:hAnsi="Arial" w:cs="Arial"/>
          <w:b/>
          <w:bCs/>
          <w:color w:val="000000" w:themeColor="text1"/>
          <w:sz w:val="20"/>
          <w:szCs w:val="20"/>
        </w:rPr>
        <w:t>Khả năng tương thích tiệt trùng và độ an toàn cao</w:t>
      </w:r>
    </w:p>
    <w:p w14:paraId="25987776" w14:textId="099FAFCD" w:rsidR="0007513D" w:rsidRPr="0007513D" w:rsidRDefault="0007513D" w:rsidP="0007513D">
      <w:pPr>
        <w:spacing w:line="360" w:lineRule="auto"/>
        <w:ind w:right="1554"/>
        <w:jc w:val="both"/>
        <w:rPr>
          <w:rFonts w:ascii="Arial" w:hAnsi="Arial" w:cs="Arial"/>
          <w:color w:val="000000" w:themeColor="text1"/>
          <w:sz w:val="20"/>
          <w:szCs w:val="20"/>
          <w:lang w:val="en-PH"/>
        </w:rPr>
      </w:pPr>
      <w:r w:rsidRPr="0007513D">
        <w:rPr>
          <w:rFonts w:ascii="Arial" w:hAnsi="Arial" w:cs="Arial"/>
          <w:color w:val="000000" w:themeColor="text1"/>
          <w:sz w:val="20"/>
          <w:szCs w:val="20"/>
          <w:lang w:val="en-PH"/>
        </w:rPr>
        <w:t xml:space="preserve">Vật liệu THERMOLAST® H tương thích với các phương pháp khử trùng phổ biến, bao gồm khử trùng bằng nồi hấp (autoclave) ở 121°C và ethylene oxide </w:t>
      </w:r>
      <w:r w:rsidRPr="0007513D">
        <w:rPr>
          <w:rFonts w:ascii="Arial" w:hAnsi="Arial" w:cs="Arial"/>
          <w:color w:val="000000" w:themeColor="text1"/>
          <w:sz w:val="20"/>
          <w:szCs w:val="20"/>
          <w:lang w:val="en-PH"/>
        </w:rPr>
        <w:lastRenderedPageBreak/>
        <w:t>(EtO). Các hợp chất này không chứa thành phần từ động vật, kim loại nặng và các chất độc hại khác, đảm bảo sử dụng an toàn trong các thiết bị ống nhìn tai và phụ kiện có thể tái sử dụng, tiếp xúc gần với bệnh nhân và nhân viên y tế.</w:t>
      </w:r>
    </w:p>
    <w:p w14:paraId="65D2114A" w14:textId="77777777" w:rsidR="00A22082" w:rsidRPr="00F06D47" w:rsidRDefault="00A22082" w:rsidP="00F06D47">
      <w:pPr>
        <w:spacing w:line="360" w:lineRule="auto"/>
        <w:ind w:right="1555"/>
        <w:jc w:val="both"/>
        <w:rPr>
          <w:rFonts w:ascii="Arial" w:hAnsi="Arial" w:cs="Arial"/>
          <w:color w:val="000000" w:themeColor="text1"/>
          <w:sz w:val="6"/>
          <w:szCs w:val="6"/>
          <w:lang w:eastAsia="zh-CN"/>
        </w:rPr>
      </w:pPr>
    </w:p>
    <w:p w14:paraId="43969A0C" w14:textId="77777777" w:rsidR="0007513D" w:rsidRPr="0062538E" w:rsidRDefault="0007513D" w:rsidP="0007513D">
      <w:pPr>
        <w:spacing w:line="360" w:lineRule="auto"/>
        <w:ind w:right="1555"/>
        <w:rPr>
          <w:rFonts w:ascii="Arial" w:hAnsi="Arial" w:cs="Arial"/>
          <w:b/>
          <w:bCs/>
          <w:sz w:val="20"/>
          <w:szCs w:val="20"/>
        </w:rPr>
      </w:pPr>
      <w:r w:rsidRPr="0062538E">
        <w:rPr>
          <w:rFonts w:ascii="Arial" w:hAnsi="Arial" w:cs="Arial"/>
          <w:b/>
          <w:bCs/>
          <w:sz w:val="20"/>
          <w:szCs w:val="20"/>
        </w:rPr>
        <w:t>KRAIBURG TPE tại CHINAPLAS 2026</w:t>
      </w:r>
    </w:p>
    <w:p w14:paraId="03A0A949" w14:textId="77777777" w:rsidR="0007513D" w:rsidRPr="0062538E" w:rsidRDefault="0007513D" w:rsidP="0007513D">
      <w:pPr>
        <w:spacing w:line="360" w:lineRule="auto"/>
        <w:ind w:right="1555"/>
        <w:jc w:val="both"/>
        <w:rPr>
          <w:rFonts w:ascii="Arial" w:hAnsi="Arial" w:cs="Arial"/>
          <w:sz w:val="20"/>
          <w:szCs w:val="20"/>
        </w:rPr>
      </w:pPr>
      <w:r w:rsidRPr="00B51A6B">
        <w:rPr>
          <w:rFonts w:ascii="Arial" w:hAnsi="Arial" w:cs="Arial"/>
          <w:sz w:val="20"/>
          <w:szCs w:val="20"/>
        </w:rPr>
        <w:t xml:space="preserve">KRAIBURG TPE sẽ tham gia </w:t>
      </w:r>
      <w:hyperlink r:id="rId14" w:history="1">
        <w:r w:rsidRPr="00B51A6B">
          <w:rPr>
            <w:rStyle w:val="Hyperlink"/>
            <w:rFonts w:ascii="Arial" w:hAnsi="Arial" w:cs="Arial"/>
            <w:sz w:val="20"/>
            <w:szCs w:val="20"/>
          </w:rPr>
          <w:t>CHINAPLAS 2026</w:t>
        </w:r>
      </w:hyperlink>
      <w:r w:rsidRPr="00B51A6B">
        <w:rPr>
          <w:rFonts w:ascii="Arial" w:hAnsi="Arial" w:cs="Arial"/>
          <w:sz w:val="20"/>
          <w:szCs w:val="20"/>
        </w:rPr>
        <w:t xml:space="preserve">, diễn ra từ ngày </w:t>
      </w:r>
      <w:r w:rsidRPr="00B51A6B">
        <w:rPr>
          <w:rFonts w:ascii="Arial" w:hAnsi="Arial" w:cs="Arial"/>
          <w:b/>
          <w:bCs/>
          <w:sz w:val="20"/>
          <w:szCs w:val="20"/>
        </w:rPr>
        <w:t>21–24 tháng</w:t>
      </w:r>
      <w:r w:rsidRPr="0062538E">
        <w:rPr>
          <w:rFonts w:ascii="Arial" w:hAnsi="Arial" w:cs="Arial"/>
          <w:b/>
          <w:bCs/>
          <w:sz w:val="20"/>
          <w:szCs w:val="20"/>
        </w:rPr>
        <w:t xml:space="preserve"> 4 năm 2026</w:t>
      </w:r>
      <w:r w:rsidRPr="0062538E">
        <w:rPr>
          <w:rFonts w:ascii="Arial" w:hAnsi="Arial" w:cs="Arial"/>
          <w:sz w:val="20"/>
          <w:szCs w:val="20"/>
        </w:rPr>
        <w:t xml:space="preserve"> tại </w:t>
      </w:r>
      <w:r w:rsidRPr="0062538E">
        <w:rPr>
          <w:rFonts w:ascii="Arial" w:hAnsi="Arial" w:cs="Arial"/>
          <w:b/>
          <w:bCs/>
          <w:sz w:val="20"/>
          <w:szCs w:val="20"/>
        </w:rPr>
        <w:t>Trung tâm Triển lãm và Hội nghị Quốc gia (NECC), Thượng Hải, Trung Quốc</w:t>
      </w:r>
      <w:r w:rsidRPr="0062538E">
        <w:rPr>
          <w:rFonts w:ascii="Arial" w:hAnsi="Arial" w:cs="Arial"/>
          <w:sz w:val="20"/>
          <w:szCs w:val="20"/>
        </w:rPr>
        <w:t xml:space="preserve">, tại </w:t>
      </w:r>
      <w:r w:rsidRPr="0062538E">
        <w:rPr>
          <w:rFonts w:ascii="Arial" w:hAnsi="Arial" w:cs="Arial"/>
          <w:b/>
          <w:bCs/>
          <w:sz w:val="20"/>
          <w:szCs w:val="20"/>
        </w:rPr>
        <w:t>Hall 7.2, Gian hàng D13</w:t>
      </w:r>
      <w:r w:rsidRPr="0062538E">
        <w:rPr>
          <w:rFonts w:ascii="Arial" w:hAnsi="Arial" w:cs="Arial"/>
          <w:sz w:val="20"/>
          <w:szCs w:val="20"/>
        </w:rPr>
        <w:t>, nơi công ty sẽ giới thiệu danh mục rộng lớn các vật liệu cao su nhiệt dẻo (TPE).</w:t>
      </w:r>
      <w:r w:rsidRPr="0062538E">
        <w:rPr>
          <w:rFonts w:ascii="Arial" w:hAnsi="Arial" w:cs="Arial" w:hint="eastAsia"/>
          <w:sz w:val="20"/>
          <w:szCs w:val="20"/>
          <w:lang w:eastAsia="zh-CN"/>
        </w:rPr>
        <w:t xml:space="preserve"> </w:t>
      </w:r>
      <w:r w:rsidRPr="0062538E">
        <w:rPr>
          <w:rFonts w:ascii="Arial" w:hAnsi="Arial" w:cs="Arial"/>
          <w:sz w:val="20"/>
          <w:szCs w:val="20"/>
        </w:rPr>
        <w:t>Khách tham quan được mời ghé thăm gian hàng KRAIBURG TPE để khám phá các đổi mới vật liệu mới nhất và nhận các buổi tư vấn một kèm một miễn phí với các chuyên gia kỹ thuật, cung cấp khuyến nghị vật liệu cá nhân hóa và hỗ trợ ứng dụng.</w:t>
      </w:r>
    </w:p>
    <w:p w14:paraId="458B10B6" w14:textId="77777777" w:rsidR="0007513D" w:rsidRPr="0083173C" w:rsidRDefault="0007513D" w:rsidP="0007513D">
      <w:pPr>
        <w:spacing w:line="360" w:lineRule="auto"/>
        <w:ind w:right="1555"/>
        <w:rPr>
          <w:rFonts w:ascii="Arial" w:hAnsi="Arial" w:cs="Arial"/>
          <w:sz w:val="6"/>
          <w:szCs w:val="6"/>
        </w:rPr>
      </w:pPr>
    </w:p>
    <w:p w14:paraId="030D02FE" w14:textId="77777777" w:rsidR="0007513D" w:rsidRPr="00661B7A" w:rsidRDefault="0007513D" w:rsidP="0007513D">
      <w:pPr>
        <w:snapToGrid w:val="0"/>
        <w:spacing w:line="360" w:lineRule="auto"/>
        <w:ind w:right="1559"/>
        <w:jc w:val="both"/>
        <w:rPr>
          <w:rFonts w:ascii="Arial" w:hAnsi="Arial" w:cs="Arial"/>
          <w:b/>
          <w:bCs/>
          <w:sz w:val="20"/>
          <w:szCs w:val="20"/>
        </w:rPr>
      </w:pPr>
      <w:r w:rsidRPr="00661B7A">
        <w:rPr>
          <w:rFonts w:ascii="Arial" w:hAnsi="Arial" w:cs="Arial"/>
          <w:b/>
          <w:bCs/>
          <w:sz w:val="20"/>
          <w:szCs w:val="20"/>
        </w:rPr>
        <w:t>Tính bền vững bắt đầu từ khâu thiết kế</w:t>
      </w:r>
    </w:p>
    <w:p w14:paraId="25387AD4" w14:textId="77777777" w:rsidR="0007513D" w:rsidRPr="00B97FB0" w:rsidRDefault="0007513D" w:rsidP="0007513D">
      <w:pPr>
        <w:spacing w:line="360" w:lineRule="auto"/>
        <w:ind w:right="1559"/>
        <w:jc w:val="both"/>
        <w:rPr>
          <w:rFonts w:ascii="Arial" w:hAnsi="Arial" w:cs="Arial"/>
          <w:color w:val="000000" w:themeColor="text1"/>
          <w:sz w:val="20"/>
          <w:szCs w:val="20"/>
        </w:rPr>
      </w:pPr>
      <w:r w:rsidRPr="00B97FB0">
        <w:rPr>
          <w:rFonts w:ascii="Arial" w:hAnsi="Arial" w:cs="Arial"/>
          <w:color w:val="000000" w:themeColor="text1"/>
          <w:sz w:val="20"/>
          <w:szCs w:val="20"/>
        </w:rPr>
        <w:t xml:space="preserve">Tại KRAIBURG TPE, phát triển </w:t>
      </w:r>
      <w:hyperlink r:id="rId15" w:history="1">
        <w:r w:rsidRPr="005B0E2C">
          <w:rPr>
            <w:rStyle w:val="Hyperlink"/>
            <w:rFonts w:ascii="Arial" w:hAnsi="Arial" w:cs="Arial"/>
            <w:sz w:val="20"/>
            <w:szCs w:val="20"/>
          </w:rPr>
          <w:t>bền vững</w:t>
        </w:r>
      </w:hyperlink>
      <w:r w:rsidRPr="00B97FB0">
        <w:rPr>
          <w:rFonts w:ascii="Arial" w:hAnsi="Arial" w:cs="Arial"/>
          <w:color w:val="000000" w:themeColor="text1"/>
          <w:sz w:val="20"/>
          <w:szCs w:val="20"/>
        </w:rPr>
        <w:t xml:space="preserve"> là động lực đổi mới. Chúng tôi không ngừng cải tiến danh mục sản phẩm với các dòng TPE có nguồn gốc sinh học và hợp chất pha trộn với vật liệu tái chế sau tiêu dùng (PCR) và sau công nghiệp (PIR). Một số sản phẩm TPE đã được chứng nhận theo tiêu chuẩn GRS và ISCC PLUS. Đồng thời, chúng tôi cung cấp dữ liệu về </w:t>
      </w:r>
      <w:r>
        <w:rPr>
          <w:rFonts w:ascii="Arial" w:hAnsi="Arial" w:cs="Arial"/>
          <w:color w:val="000000" w:themeColor="text1"/>
          <w:sz w:val="20"/>
          <w:szCs w:val="20"/>
        </w:rPr>
        <w:t>t</w:t>
      </w:r>
      <w:r w:rsidRPr="00B97FB0">
        <w:rPr>
          <w:rFonts w:ascii="Arial" w:hAnsi="Arial" w:cs="Arial"/>
          <w:color w:val="000000" w:themeColor="text1"/>
          <w:sz w:val="20"/>
          <w:szCs w:val="20"/>
        </w:rPr>
        <w:t>ổng phát khí</w:t>
      </w:r>
      <w:r>
        <w:rPr>
          <w:rFonts w:ascii="Arial" w:hAnsi="Arial" w:cs="Arial"/>
          <w:color w:val="000000" w:themeColor="text1"/>
          <w:sz w:val="20"/>
          <w:szCs w:val="20"/>
        </w:rPr>
        <w:t xml:space="preserve"> thải</w:t>
      </w:r>
      <w:r w:rsidRPr="00B97FB0">
        <w:rPr>
          <w:rFonts w:ascii="Arial" w:hAnsi="Arial" w:cs="Arial"/>
          <w:color w:val="000000" w:themeColor="text1"/>
          <w:sz w:val="20"/>
          <w:szCs w:val="20"/>
        </w:rPr>
        <w:t xml:space="preserve"> nhà kính của sản phẩm trong suốt vòng đời sản phẩm (Product Carbon Footprint – PCF) theo yêu cầu, giúp khách hàng đưa ra quyết định phù hợp với chiến lược phát triển bền vững.</w:t>
      </w:r>
    </w:p>
    <w:p w14:paraId="02CCE579" w14:textId="77777777" w:rsidR="0007513D" w:rsidRPr="00B97FB0" w:rsidRDefault="0007513D" w:rsidP="0007513D">
      <w:pPr>
        <w:spacing w:line="360" w:lineRule="auto"/>
        <w:ind w:right="1559"/>
        <w:jc w:val="both"/>
        <w:rPr>
          <w:rFonts w:ascii="Arial" w:hAnsi="Arial" w:cs="Arial"/>
          <w:color w:val="000000" w:themeColor="text1"/>
          <w:sz w:val="20"/>
          <w:szCs w:val="20"/>
        </w:rPr>
      </w:pPr>
      <w:r w:rsidRPr="00B97FB0">
        <w:rPr>
          <w:rFonts w:ascii="Arial" w:hAnsi="Arial" w:cs="Arial"/>
          <w:color w:val="000000" w:themeColor="text1"/>
          <w:sz w:val="20"/>
          <w:szCs w:val="20"/>
        </w:rPr>
        <w:t>Chúng tôi tự hào đạt Huy chương Vàng giải thưởng EcoVadis năm 2025 và cam kết theo Sáng kiến Mục tiêu Dựa trên Cơ sở Khoa học (SBTi), đồng hành cùng mục tiêu phát triển với chiến lược hành động vì khí hậu toàn cầu.</w:t>
      </w:r>
    </w:p>
    <w:p w14:paraId="098BFDE5" w14:textId="77777777" w:rsidR="0007513D" w:rsidRPr="00B97FB0" w:rsidRDefault="0007513D" w:rsidP="0007513D">
      <w:pPr>
        <w:spacing w:line="360" w:lineRule="auto"/>
        <w:ind w:right="1559"/>
        <w:jc w:val="both"/>
        <w:rPr>
          <w:rFonts w:ascii="Arial" w:hAnsi="Arial" w:cs="Arial"/>
          <w:color w:val="000000" w:themeColor="text1"/>
          <w:sz w:val="20"/>
          <w:szCs w:val="20"/>
          <w:lang w:val="en-PH"/>
        </w:rPr>
      </w:pPr>
      <w:r w:rsidRPr="00B97FB0">
        <w:rPr>
          <w:rFonts w:ascii="Arial" w:hAnsi="Arial" w:cs="Arial"/>
          <w:color w:val="000000" w:themeColor="text1"/>
          <w:sz w:val="20"/>
          <w:szCs w:val="20"/>
        </w:rPr>
        <w:t xml:space="preserve">Từ giảm phát thải đến thúc đẩy vòng tuần hoàn kinh tế ,chúng tôi cung cấp các dòng TPE thân thiện với môi trường, đáp ứng hiệu suất kỹ thuật cao, phân </w:t>
      </w:r>
      <w:r w:rsidRPr="00B97FB0">
        <w:rPr>
          <w:rFonts w:ascii="Arial" w:hAnsi="Arial" w:cs="Arial"/>
          <w:color w:val="000000" w:themeColor="text1"/>
          <w:sz w:val="20"/>
          <w:szCs w:val="20"/>
        </w:rPr>
        <w:lastRenderedPageBreak/>
        <w:t>phối toàn cầu, hỗ trợ tối ưu cho nhu cầu ứng dụng của khách hàng và góp phần hiện thực hóa mục tiêu phát triển bền vững</w:t>
      </w:r>
    </w:p>
    <w:p w14:paraId="5A97F0BE" w14:textId="77777777" w:rsidR="0007513D" w:rsidRDefault="0007513D" w:rsidP="0007513D">
      <w:pPr>
        <w:spacing w:line="360" w:lineRule="auto"/>
        <w:ind w:right="1559"/>
        <w:jc w:val="both"/>
        <w:rPr>
          <w:rFonts w:ascii="Arial" w:hAnsi="Arial" w:cs="Arial"/>
          <w:color w:val="000000" w:themeColor="text1"/>
          <w:sz w:val="20"/>
          <w:szCs w:val="20"/>
        </w:rPr>
      </w:pPr>
      <w:r w:rsidRPr="00B97FB0">
        <w:rPr>
          <w:rFonts w:ascii="Arial" w:hAnsi="Arial" w:cs="Arial"/>
          <w:b/>
          <w:bCs/>
          <w:color w:val="000000" w:themeColor="text1"/>
          <w:sz w:val="20"/>
          <w:szCs w:val="20"/>
        </w:rPr>
        <w:t>Liên hệ với chúng tôi</w:t>
      </w:r>
      <w:r w:rsidRPr="00B97FB0">
        <w:rPr>
          <w:rFonts w:ascii="Arial" w:hAnsi="Arial" w:cs="Arial"/>
          <w:color w:val="000000" w:themeColor="text1"/>
          <w:sz w:val="20"/>
          <w:szCs w:val="20"/>
        </w:rPr>
        <w:t xml:space="preserve"> ngay hôm nay để KRAIBURG TPE có thể đồng hành cùng bạn trong hành trình phát triển sản phẩm và mục tiêu bền vững.</w:t>
      </w:r>
    </w:p>
    <w:p w14:paraId="297B7668" w14:textId="7CFCBA9E" w:rsidR="0007513D" w:rsidRPr="00B97FB0" w:rsidRDefault="0007513D" w:rsidP="0007513D">
      <w:pPr>
        <w:spacing w:line="360" w:lineRule="auto"/>
        <w:ind w:right="1559"/>
        <w:jc w:val="both"/>
        <w:rPr>
          <w:rFonts w:ascii="Arial" w:hAnsi="Arial" w:cs="Arial"/>
          <w:color w:val="000000" w:themeColor="text1"/>
          <w:sz w:val="20"/>
          <w:szCs w:val="20"/>
        </w:rPr>
      </w:pPr>
      <w:r w:rsidRPr="0007513D">
        <w:rPr>
          <w:rFonts w:ascii="Arial" w:hAnsi="Arial" w:cs="Arial"/>
          <w:b/>
          <w:bCs/>
          <w:color w:val="000000" w:themeColor="text1"/>
          <w:sz w:val="20"/>
          <w:szCs w:val="20"/>
        </w:rPr>
        <w:t>Khám phá nhiều hơn với TPE:</w:t>
      </w:r>
      <w:r w:rsidRPr="0007513D">
        <w:rPr>
          <w:rFonts w:ascii="Arial" w:hAnsi="Arial" w:cs="Arial"/>
          <w:color w:val="000000" w:themeColor="text1"/>
          <w:sz w:val="20"/>
          <w:szCs w:val="20"/>
        </w:rPr>
        <w:t xml:space="preserve"> Từ </w:t>
      </w:r>
      <w:hyperlink r:id="rId16" w:history="1">
        <w:r w:rsidRPr="0007513D">
          <w:rPr>
            <w:rStyle w:val="Hyperlink"/>
            <w:rFonts w:ascii="Arial" w:hAnsi="Arial" w:cs="Arial"/>
            <w:sz w:val="20"/>
            <w:szCs w:val="20"/>
          </w:rPr>
          <w:t>các thiết bị siêu âm</w:t>
        </w:r>
      </w:hyperlink>
      <w:r w:rsidRPr="0007513D">
        <w:rPr>
          <w:rFonts w:ascii="Arial" w:hAnsi="Arial" w:cs="Arial"/>
          <w:color w:val="000000" w:themeColor="text1"/>
          <w:sz w:val="20"/>
          <w:szCs w:val="20"/>
        </w:rPr>
        <w:t xml:space="preserve"> đến </w:t>
      </w:r>
      <w:hyperlink r:id="rId17" w:history="1">
        <w:r w:rsidRPr="0007513D">
          <w:rPr>
            <w:rStyle w:val="Hyperlink"/>
            <w:rFonts w:ascii="Arial" w:hAnsi="Arial" w:cs="Arial"/>
            <w:sz w:val="20"/>
            <w:szCs w:val="20"/>
          </w:rPr>
          <w:t>túi stoma</w:t>
        </w:r>
      </w:hyperlink>
      <w:r w:rsidRPr="0007513D">
        <w:rPr>
          <w:rFonts w:ascii="Arial" w:hAnsi="Arial" w:cs="Arial"/>
          <w:color w:val="000000" w:themeColor="text1"/>
          <w:sz w:val="20"/>
          <w:szCs w:val="20"/>
        </w:rPr>
        <w:t>, vật liệu TPE tiên tiến của chúng tôi mang lại hiệu suất vượt trội và thiết kế công thái học cho các thiết bị y tế của bạn.</w:t>
      </w:r>
    </w:p>
    <w:p w14:paraId="5B001B47" w14:textId="77777777" w:rsidR="0007513D" w:rsidRPr="00495170" w:rsidRDefault="0007513D" w:rsidP="0007513D">
      <w:pPr>
        <w:spacing w:line="360" w:lineRule="auto"/>
        <w:ind w:right="1555"/>
        <w:jc w:val="both"/>
        <w:rPr>
          <w:rFonts w:ascii="Arial" w:hAnsi="Arial" w:cs="Arial"/>
          <w:i/>
          <w:iCs/>
          <w:color w:val="000000" w:themeColor="text1"/>
          <w:sz w:val="16"/>
          <w:szCs w:val="16"/>
        </w:rPr>
      </w:pPr>
      <w:r w:rsidRPr="00495170">
        <w:rPr>
          <w:rFonts w:ascii="Arial" w:hAnsi="Arial" w:cs="Arial"/>
          <w:b/>
          <w:bCs/>
          <w:i/>
          <w:iCs/>
          <w:color w:val="000000" w:themeColor="text1"/>
          <w:sz w:val="16"/>
          <w:szCs w:val="16"/>
        </w:rPr>
        <w:t>Lưu ý:</w:t>
      </w:r>
      <w:r w:rsidRPr="00495170">
        <w:rPr>
          <w:rFonts w:ascii="Arial" w:hAnsi="Arial" w:cs="Arial"/>
          <w:i/>
          <w:iCs/>
          <w:color w:val="000000" w:themeColor="text1"/>
          <w:sz w:val="16"/>
          <w:szCs w:val="16"/>
        </w:rPr>
        <w:t xml:space="preserve"> Các ứng dụng được đề cập chỉ nhằm minh họa cho khả năng đáp ứng của vật liệu. Khách hàng có trách nhiệm đánh giá và xác nhận mức độ phù hợp của vật liệu với sản phẩm cuối cùng cũng như sự tuân thủ các quy định pháp lý liên quan.</w:t>
      </w:r>
    </w:p>
    <w:p w14:paraId="23ACA250" w14:textId="77777777" w:rsidR="0007513D" w:rsidRPr="00EC759E" w:rsidRDefault="00CA4666" w:rsidP="0007513D">
      <w:pPr>
        <w:spacing w:line="360" w:lineRule="auto"/>
        <w:ind w:right="1559"/>
        <w:jc w:val="both"/>
        <w:rPr>
          <w:noProof/>
        </w:rPr>
      </w:pPr>
      <w:r>
        <w:rPr>
          <w:rFonts w:ascii="Arial" w:hAnsi="Arial" w:cs="Arial"/>
          <w:noProof/>
          <w:sz w:val="20"/>
          <w:szCs w:val="20"/>
          <w:lang w:eastAsia="zh-CN"/>
        </w:rPr>
        <w:drawing>
          <wp:inline distT="0" distB="0" distL="0" distR="0" wp14:anchorId="1D0B2507" wp14:editId="1017EED7">
            <wp:extent cx="4254500" cy="2353889"/>
            <wp:effectExtent l="0" t="0" r="0" b="8890"/>
            <wp:docPr id="1198353425" name="Picture 1" descr="A medical tool with nozzl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8353425" name="Picture 1" descr="A medical tool with nozzles&#10;&#10;AI-generated content may be incorrect."/>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273427" cy="2364361"/>
                    </a:xfrm>
                    <a:prstGeom prst="rect">
                      <a:avLst/>
                    </a:prstGeom>
                  </pic:spPr>
                </pic:pic>
              </a:graphicData>
            </a:graphic>
          </wp:inline>
        </w:drawing>
      </w:r>
      <w:r w:rsidR="00416245">
        <w:rPr>
          <w:rFonts w:ascii="Arial" w:hAnsi="Arial" w:cs="Arial"/>
          <w:sz w:val="20"/>
          <w:szCs w:val="20"/>
          <w:lang w:eastAsia="zh-CN"/>
        </w:rPr>
        <w:br/>
      </w:r>
      <w:r w:rsidR="0007513D" w:rsidRPr="003E4160">
        <w:rPr>
          <w:rFonts w:ascii="Arial" w:hAnsi="Arial" w:cs="Arial"/>
          <w:b/>
          <w:bCs/>
          <w:sz w:val="20"/>
          <w:szCs w:val="20"/>
          <w:lang w:bidi="ar-SA"/>
        </w:rPr>
        <w:t>(</w:t>
      </w:r>
      <w:r w:rsidR="0007513D">
        <w:rPr>
          <w:rFonts w:ascii="Arial" w:hAnsi="Arial" w:cs="Arial"/>
          <w:b/>
          <w:bCs/>
          <w:sz w:val="20"/>
          <w:szCs w:val="20"/>
          <w:lang w:bidi="ar-SA"/>
        </w:rPr>
        <w:t>Hình ảnh</w:t>
      </w:r>
      <w:r w:rsidR="0007513D" w:rsidRPr="003E4160">
        <w:rPr>
          <w:rFonts w:ascii="Arial" w:hAnsi="Arial" w:cs="Arial"/>
          <w:b/>
          <w:bCs/>
          <w:sz w:val="20"/>
          <w:szCs w:val="20"/>
          <w:lang w:bidi="ar-SA"/>
        </w:rPr>
        <w:t>: © 202</w:t>
      </w:r>
      <w:r w:rsidR="0007513D">
        <w:rPr>
          <w:rFonts w:ascii="Arial" w:hAnsi="Arial" w:cs="Arial" w:hint="eastAsia"/>
          <w:b/>
          <w:bCs/>
          <w:sz w:val="20"/>
          <w:szCs w:val="20"/>
          <w:lang w:eastAsia="zh-CN" w:bidi="ar-SA"/>
        </w:rPr>
        <w:t>6</w:t>
      </w:r>
      <w:r w:rsidR="0007513D" w:rsidRPr="003E4160">
        <w:rPr>
          <w:rFonts w:ascii="Arial" w:hAnsi="Arial" w:cs="Arial"/>
          <w:b/>
          <w:bCs/>
          <w:sz w:val="20"/>
          <w:szCs w:val="20"/>
          <w:lang w:bidi="ar-SA"/>
        </w:rPr>
        <w:t xml:space="preserve"> KRAIBURG TPE)</w:t>
      </w:r>
    </w:p>
    <w:p w14:paraId="30DB9CF9" w14:textId="77777777" w:rsidR="0007513D" w:rsidRPr="0054293B" w:rsidRDefault="0007513D" w:rsidP="0007513D">
      <w:pPr>
        <w:spacing w:after="0" w:line="360" w:lineRule="auto"/>
        <w:ind w:right="1559"/>
        <w:rPr>
          <w:rFonts w:ascii="Arial" w:hAnsi="Arial" w:cs="Arial"/>
          <w:sz w:val="20"/>
          <w:szCs w:val="20"/>
        </w:rPr>
      </w:pPr>
      <w:r w:rsidRPr="0054293B">
        <w:rPr>
          <w:rFonts w:ascii="Arial" w:hAnsi="Arial" w:cs="Arial"/>
          <w:sz w:val="20"/>
          <w:szCs w:val="20"/>
        </w:rPr>
        <w:t>Để</w:t>
      </w:r>
      <w:r w:rsidRPr="0054293B">
        <w:rPr>
          <w:rFonts w:ascii="Arial" w:hAnsi="Arial" w:cs="Arial"/>
          <w:sz w:val="20"/>
          <w:szCs w:val="20"/>
          <w:lang w:val="vi-VN"/>
        </w:rPr>
        <w:t xml:space="preserve"> có hình ảnh chất lượng cao</w:t>
      </w:r>
      <w:r w:rsidRPr="0054293B">
        <w:rPr>
          <w:rFonts w:ascii="Arial" w:hAnsi="Arial" w:cs="Arial"/>
          <w:sz w:val="20"/>
          <w:szCs w:val="20"/>
        </w:rPr>
        <w:t>, vui</w:t>
      </w:r>
      <w:r w:rsidRPr="0054293B">
        <w:rPr>
          <w:rFonts w:ascii="Arial" w:hAnsi="Arial" w:cs="Arial"/>
          <w:sz w:val="20"/>
          <w:szCs w:val="20"/>
          <w:lang w:val="vi-VN"/>
        </w:rPr>
        <w:t xml:space="preserve"> lòng liên hệ</w:t>
      </w:r>
      <w:r w:rsidRPr="0054293B">
        <w:rPr>
          <w:rFonts w:ascii="Arial" w:hAnsi="Arial" w:cs="Arial"/>
          <w:sz w:val="20"/>
          <w:szCs w:val="20"/>
        </w:rPr>
        <w:t xml:space="preserve"> Bridget Ngang (</w:t>
      </w:r>
      <w:hyperlink r:id="rId19"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w:t>
      </w:r>
      <w:r w:rsidRPr="0054293B">
        <w:rPr>
          <w:rFonts w:ascii="Arial" w:hAnsi="Arial" w:cs="Arial"/>
          <w:sz w:val="20"/>
          <w:szCs w:val="20"/>
        </w:rPr>
        <w:t xml:space="preserve">+6 03 9545 6301). </w:t>
      </w:r>
    </w:p>
    <w:p w14:paraId="7421C1FD" w14:textId="77777777" w:rsidR="0007513D" w:rsidRPr="003E4160" w:rsidRDefault="0007513D" w:rsidP="0007513D">
      <w:pPr>
        <w:spacing w:after="0" w:line="360" w:lineRule="auto"/>
        <w:ind w:right="1559"/>
        <w:rPr>
          <w:rFonts w:ascii="Arial" w:hAnsi="Arial" w:cs="Arial"/>
          <w:sz w:val="20"/>
          <w:szCs w:val="20"/>
        </w:rPr>
      </w:pPr>
    </w:p>
    <w:p w14:paraId="4E1BF654" w14:textId="77777777" w:rsidR="0007513D" w:rsidRPr="008F07E0" w:rsidRDefault="0007513D" w:rsidP="0007513D">
      <w:pPr>
        <w:ind w:right="1559"/>
        <w:rPr>
          <w:rFonts w:ascii="Arial" w:hAnsi="Arial" w:cs="Arial"/>
          <w:b/>
          <w:bCs/>
          <w:sz w:val="20"/>
          <w:szCs w:val="20"/>
        </w:rPr>
      </w:pPr>
      <w:r w:rsidRPr="008F07E0">
        <w:rPr>
          <w:rFonts w:ascii="Arial" w:hAnsi="Arial" w:cs="Arial"/>
          <w:b/>
          <w:bCs/>
          <w:sz w:val="20"/>
          <w:szCs w:val="20"/>
        </w:rPr>
        <w:t>Thông</w:t>
      </w:r>
      <w:r w:rsidRPr="008F07E0">
        <w:rPr>
          <w:rFonts w:ascii="Arial" w:hAnsi="Arial" w:cs="Arial"/>
          <w:b/>
          <w:bCs/>
          <w:sz w:val="20"/>
          <w:szCs w:val="20"/>
          <w:lang w:val="vi-VN"/>
        </w:rPr>
        <w:t xml:space="preserve"> tin dành riêng cho các thành viên</w:t>
      </w:r>
      <w:r w:rsidRPr="008F07E0">
        <w:rPr>
          <w:rFonts w:ascii="Arial" w:hAnsi="Arial" w:cs="Arial"/>
          <w:b/>
          <w:bCs/>
          <w:sz w:val="20"/>
          <w:szCs w:val="20"/>
        </w:rPr>
        <w:t>:</w:t>
      </w:r>
      <w:r w:rsidRPr="008F07E0">
        <w:rPr>
          <w:rFonts w:ascii="Arial" w:hAnsi="Arial" w:cs="Arial"/>
          <w:b/>
          <w:noProof/>
          <w:sz w:val="20"/>
          <w:szCs w:val="20"/>
        </w:rPr>
        <w:drawing>
          <wp:anchor distT="0" distB="0" distL="114300" distR="114300" simplePos="0" relativeHeight="251659264" behindDoc="0" locked="0" layoutInCell="1" allowOverlap="1" wp14:anchorId="0667B3B0" wp14:editId="5365135E">
            <wp:simplePos x="0" y="0"/>
            <wp:positionH relativeFrom="column">
              <wp:posOffset>-2540</wp:posOffset>
            </wp:positionH>
            <wp:positionV relativeFrom="paragraph">
              <wp:posOffset>192405</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77388963" name="Picture 4"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10;&#10;Description automatically generated">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pic:spPr>
                </pic:pic>
              </a:graphicData>
            </a:graphic>
            <wp14:sizeRelH relativeFrom="page">
              <wp14:pctWidth>0</wp14:pctWidth>
            </wp14:sizeRelH>
            <wp14:sizeRelV relativeFrom="page">
              <wp14:pctHeight>0</wp14:pctHeight>
            </wp14:sizeRelV>
          </wp:anchor>
        </w:drawing>
      </w:r>
    </w:p>
    <w:p w14:paraId="21C5D241" w14:textId="77777777" w:rsidR="0007513D" w:rsidRPr="008F07E0" w:rsidRDefault="0007513D" w:rsidP="0007513D">
      <w:pPr>
        <w:ind w:right="1559"/>
        <w:rPr>
          <w:rFonts w:ascii="Arial" w:hAnsi="Arial" w:cs="Arial"/>
          <w:b/>
          <w:bCs/>
          <w:sz w:val="20"/>
          <w:szCs w:val="20"/>
          <w:u w:val="single"/>
        </w:rPr>
      </w:pPr>
      <w:hyperlink r:id="rId22" w:history="1">
        <w:r w:rsidRPr="00B30A56">
          <w:rPr>
            <w:rStyle w:val="Hyperlink"/>
            <w:rFonts w:ascii="Arial" w:hAnsi="Arial" w:cs="Arial"/>
            <w:b/>
            <w:bCs/>
            <w:sz w:val="20"/>
            <w:szCs w:val="20"/>
          </w:rPr>
          <w:t>Tải về những hình ảnh có độ phân giải cao</w:t>
        </w:r>
      </w:hyperlink>
    </w:p>
    <w:p w14:paraId="3D1FC402" w14:textId="77777777" w:rsidR="0007513D" w:rsidRPr="008F07E0" w:rsidRDefault="0007513D" w:rsidP="0007513D">
      <w:pPr>
        <w:ind w:right="1559"/>
        <w:rPr>
          <w:rFonts w:ascii="Arial" w:hAnsi="Arial" w:cs="Arial"/>
          <w:b/>
          <w:bCs/>
          <w:sz w:val="20"/>
          <w:szCs w:val="20"/>
        </w:rPr>
      </w:pPr>
      <w:r w:rsidRPr="008F07E0">
        <w:rPr>
          <w:rFonts w:ascii="Arial" w:hAnsi="Arial" w:cs="Arial"/>
          <w:b/>
          <w:noProof/>
          <w:sz w:val="20"/>
          <w:szCs w:val="20"/>
        </w:rPr>
        <w:lastRenderedPageBreak/>
        <w:drawing>
          <wp:anchor distT="0" distB="0" distL="114300" distR="114300" simplePos="0" relativeHeight="251660288" behindDoc="1" locked="0" layoutInCell="1" allowOverlap="1" wp14:anchorId="67A4F256" wp14:editId="3DF1AA61">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951870107" name="Picture 3"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10;&#10;Description automatically generated">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pic:spPr>
                </pic:pic>
              </a:graphicData>
            </a:graphic>
            <wp14:sizeRelH relativeFrom="page">
              <wp14:pctWidth>0</wp14:pctWidth>
            </wp14:sizeRelH>
            <wp14:sizeRelV relativeFrom="page">
              <wp14:pctHeight>0</wp14:pctHeight>
            </wp14:sizeRelV>
          </wp:anchor>
        </w:drawing>
      </w:r>
    </w:p>
    <w:p w14:paraId="06AF43A4" w14:textId="77777777" w:rsidR="0007513D" w:rsidRPr="008F07E0" w:rsidRDefault="0007513D" w:rsidP="0007513D">
      <w:pPr>
        <w:ind w:right="1559"/>
        <w:rPr>
          <w:rFonts w:ascii="Arial" w:hAnsi="Arial" w:cs="Arial"/>
          <w:b/>
          <w:bCs/>
          <w:sz w:val="20"/>
          <w:szCs w:val="20"/>
          <w:u w:val="single"/>
        </w:rPr>
      </w:pPr>
      <w:hyperlink r:id="rId25" w:history="1">
        <w:r w:rsidRPr="008F07E0">
          <w:rPr>
            <w:rStyle w:val="Hyperlink"/>
            <w:rFonts w:ascii="Arial" w:hAnsi="Arial" w:cs="Arial"/>
            <w:b/>
            <w:bCs/>
            <w:sz w:val="20"/>
            <w:szCs w:val="20"/>
          </w:rPr>
          <w:t>Các</w:t>
        </w:r>
        <w:r w:rsidRPr="008F07E0">
          <w:rPr>
            <w:rStyle w:val="Hyperlink"/>
            <w:rFonts w:ascii="Arial" w:hAnsi="Arial" w:cs="Arial"/>
            <w:b/>
            <w:bCs/>
            <w:sz w:val="20"/>
            <w:szCs w:val="20"/>
            <w:lang w:val="vi-VN"/>
          </w:rPr>
          <w:t xml:space="preserve"> tin tức mới nhất về</w:t>
        </w:r>
        <w:r w:rsidRPr="008F07E0">
          <w:rPr>
            <w:rStyle w:val="Hyperlink"/>
            <w:rFonts w:ascii="Arial" w:hAnsi="Arial" w:cs="Arial"/>
            <w:b/>
            <w:bCs/>
            <w:sz w:val="20"/>
            <w:szCs w:val="20"/>
          </w:rPr>
          <w:t xml:space="preserve"> KRAIBURG TPE</w:t>
        </w:r>
      </w:hyperlink>
    </w:p>
    <w:p w14:paraId="0CC2A5ED" w14:textId="77777777" w:rsidR="0007513D" w:rsidRPr="00F83F26" w:rsidRDefault="0007513D" w:rsidP="0007513D">
      <w:pPr>
        <w:ind w:right="1559"/>
        <w:rPr>
          <w:rFonts w:ascii="Arial" w:hAnsi="Arial" w:cs="Arial"/>
          <w:b/>
          <w:bCs/>
          <w:sz w:val="20"/>
          <w:szCs w:val="20"/>
        </w:rPr>
      </w:pPr>
    </w:p>
    <w:p w14:paraId="2264232E" w14:textId="77777777" w:rsidR="0007513D" w:rsidRPr="00F83F26" w:rsidRDefault="0007513D" w:rsidP="0007513D">
      <w:pPr>
        <w:ind w:right="1559"/>
        <w:rPr>
          <w:rFonts w:ascii="Arial" w:hAnsi="Arial" w:cs="Arial"/>
          <w:b/>
          <w:bCs/>
          <w:sz w:val="20"/>
          <w:szCs w:val="20"/>
          <w:lang w:val="vi-VN"/>
        </w:rPr>
      </w:pPr>
      <w:r w:rsidRPr="00F83F26">
        <w:rPr>
          <w:rFonts w:ascii="Arial" w:hAnsi="Arial" w:cs="Arial"/>
          <w:b/>
          <w:bCs/>
          <w:sz w:val="20"/>
          <w:szCs w:val="20"/>
          <w:lang w:val="vi-VN"/>
        </w:rPr>
        <w:t>Kết nối với chúng tôi trên các phương tiện truyền thông:</w:t>
      </w:r>
    </w:p>
    <w:p w14:paraId="76A66A62" w14:textId="77777777" w:rsidR="0007513D" w:rsidRPr="003E4160" w:rsidRDefault="0007513D" w:rsidP="0007513D">
      <w:pPr>
        <w:ind w:right="1559"/>
        <w:rPr>
          <w:rFonts w:ascii="Arial" w:hAnsi="Arial" w:cs="Arial"/>
          <w:b/>
          <w:sz w:val="20"/>
          <w:szCs w:val="20"/>
          <w:lang w:val="en-GB"/>
        </w:rPr>
      </w:pPr>
      <w:r w:rsidRPr="00F83F26">
        <w:rPr>
          <w:rFonts w:ascii="Arial" w:hAnsi="Arial" w:cs="Arial"/>
          <w:b/>
          <w:noProof/>
          <w:sz w:val="20"/>
          <w:szCs w:val="20"/>
          <w:lang w:val="vi-VN"/>
        </w:rPr>
        <w:t xml:space="preserve"> </w:t>
      </w:r>
      <w:r w:rsidRPr="003E4160">
        <w:rPr>
          <w:rFonts w:ascii="Arial" w:hAnsi="Arial" w:cs="Arial"/>
          <w:b/>
          <w:noProof/>
          <w:sz w:val="20"/>
          <w:szCs w:val="20"/>
          <w:lang w:val="en-MY" w:eastAsia="en-MY" w:bidi="ar-SA"/>
        </w:rPr>
        <w:drawing>
          <wp:inline distT="0" distB="0" distL="0" distR="0" wp14:anchorId="7B221C9B" wp14:editId="66B0708D">
            <wp:extent cx="289560" cy="289560"/>
            <wp:effectExtent l="0" t="0" r="0" b="0"/>
            <wp:docPr id="2" name="Picture 2"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19DAB002" wp14:editId="759F0DF2">
            <wp:extent cx="335280" cy="291202"/>
            <wp:effectExtent l="0" t="0" r="7620" b="0"/>
            <wp:docPr id="3" name="Picture 3" descr="Icon&#10;&#10;Description automatically generated with medium confidence">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1E6F938" wp14:editId="44F3C05F">
            <wp:extent cx="300990" cy="300990"/>
            <wp:effectExtent l="0" t="0" r="3810" b="3810"/>
            <wp:docPr id="8" name="Grafik 7" descr="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627CD0F" wp14:editId="4FF29C67">
            <wp:extent cx="296266" cy="296266"/>
            <wp:effectExtent l="0" t="0" r="8890" b="8890"/>
            <wp:docPr id="4" name="Grafik 21" descr="Logo&#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29670119" wp14:editId="6FA1E236">
            <wp:extent cx="399648" cy="303965"/>
            <wp:effectExtent l="0" t="0" r="635" b="1270"/>
            <wp:docPr id="9" name="Picture 9" descr="Logo, icon&#10;&#10;Description automatically generated">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4"/>
                    </pic:cNvPr>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694C2729" w14:textId="77777777" w:rsidR="0007513D" w:rsidRPr="00B83DD5" w:rsidRDefault="0007513D" w:rsidP="0007513D">
      <w:pPr>
        <w:ind w:right="1559"/>
        <w:rPr>
          <w:rFonts w:ascii="Arial" w:hAnsi="Arial" w:cs="Arial"/>
          <w:b/>
          <w:sz w:val="20"/>
          <w:szCs w:val="20"/>
          <w:lang w:val="en-MY"/>
        </w:rPr>
      </w:pPr>
      <w:r w:rsidRPr="00B83DD5">
        <w:rPr>
          <w:rFonts w:ascii="Arial" w:hAnsi="Arial" w:cs="Arial"/>
          <w:b/>
          <w:sz w:val="20"/>
          <w:szCs w:val="20"/>
          <w:lang w:val="en-MY"/>
        </w:rPr>
        <w:t>Theo</w:t>
      </w:r>
      <w:r w:rsidRPr="00B83DD5">
        <w:rPr>
          <w:rFonts w:ascii="Arial" w:hAnsi="Arial" w:cs="Arial"/>
          <w:b/>
          <w:sz w:val="20"/>
          <w:szCs w:val="20"/>
          <w:lang w:val="vi-VN"/>
        </w:rPr>
        <w:t xml:space="preserve"> dõi chúng tôi trên W</w:t>
      </w:r>
      <w:r w:rsidRPr="00B83DD5">
        <w:rPr>
          <w:rFonts w:ascii="Arial" w:hAnsi="Arial" w:cs="Arial"/>
          <w:b/>
          <w:sz w:val="20"/>
          <w:szCs w:val="20"/>
          <w:lang w:val="en-MY"/>
        </w:rPr>
        <w:t>eChat</w:t>
      </w:r>
    </w:p>
    <w:p w14:paraId="29874FF3" w14:textId="77777777" w:rsidR="0007513D" w:rsidRPr="003E4160" w:rsidRDefault="0007513D" w:rsidP="0007513D">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3070326C" wp14:editId="5B4B1600">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09C7161C" w:rsidR="001655F4" w:rsidRPr="0007513D" w:rsidRDefault="0007513D" w:rsidP="0007513D">
      <w:pPr>
        <w:spacing w:line="360" w:lineRule="auto"/>
        <w:ind w:right="1842"/>
        <w:jc w:val="both"/>
        <w:rPr>
          <w:rFonts w:ascii="Arial" w:hAnsi="Arial" w:cs="Arial"/>
          <w:b/>
          <w:sz w:val="20"/>
          <w:szCs w:val="20"/>
          <w:lang w:val="vi-VN"/>
        </w:rPr>
      </w:pPr>
      <w:r w:rsidRPr="0028243E">
        <w:rPr>
          <w:rFonts w:ascii="Arial" w:hAnsi="Arial" w:cs="Arial"/>
          <w:sz w:val="20"/>
          <w:szCs w:val="20"/>
        </w:rPr>
        <w:t>KRAIBURG TPE (www.kraiburg-tpe.com) là</w:t>
      </w:r>
      <w:r w:rsidRPr="0028243E">
        <w:rPr>
          <w:rFonts w:ascii="Arial" w:hAnsi="Arial" w:cs="Arial"/>
          <w:sz w:val="20"/>
          <w:szCs w:val="20"/>
          <w:lang w:val="vi-VN"/>
        </w:rPr>
        <w:t xml:space="preserve"> nhà sản xuất toàn cầu về vật liệu nhựa dẻo đàn hồi</w:t>
      </w:r>
      <w:r w:rsidRPr="0028243E">
        <w:rPr>
          <w:rFonts w:ascii="Arial" w:hAnsi="Arial" w:cs="Arial"/>
          <w:sz w:val="20"/>
          <w:szCs w:val="20"/>
        </w:rPr>
        <w:t>. KRAIBURG TPE được</w:t>
      </w:r>
      <w:r w:rsidRPr="0028243E">
        <w:rPr>
          <w:rFonts w:ascii="Arial" w:hAnsi="Arial" w:cs="Arial"/>
          <w:sz w:val="20"/>
          <w:szCs w:val="20"/>
          <w:lang w:val="vi-VN"/>
        </w:rPr>
        <w:t xml:space="preserve"> thành lập</w:t>
      </w:r>
      <w:r w:rsidRPr="0028243E">
        <w:rPr>
          <w:rFonts w:ascii="Arial" w:hAnsi="Arial" w:cs="Arial"/>
          <w:sz w:val="20"/>
          <w:szCs w:val="20"/>
        </w:rPr>
        <w:t xml:space="preserve"> 2001 với</w:t>
      </w:r>
      <w:r w:rsidRPr="0028243E">
        <w:rPr>
          <w:rFonts w:ascii="Arial" w:hAnsi="Arial" w:cs="Arial"/>
          <w:sz w:val="20"/>
          <w:szCs w:val="20"/>
          <w:lang w:val="vi-VN"/>
        </w:rPr>
        <w:t xml:space="preserve"> hoạt động kinh doanh độc lập trong tập đoàn </w:t>
      </w:r>
      <w:r w:rsidRPr="0028243E">
        <w:rPr>
          <w:rFonts w:ascii="Arial" w:hAnsi="Arial" w:cs="Arial"/>
          <w:sz w:val="20"/>
          <w:szCs w:val="20"/>
        </w:rPr>
        <w:t>KRAIBURG và</w:t>
      </w:r>
      <w:r w:rsidRPr="0028243E">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 700 nhân sự trên toàn thế giới và 3 nhà máy tại Đức, Mỹ và Malaysia, Công ty có danh mục hàng hóa đa dạng , có các loại sản phẩm phù hợp với ngành ô tô xe máy, công nghiệp, tiêu dùng cũng như các yêu cầu khắt khe trong lĩnh vực y tế. Các dòng sản phẩm mang thương hiệu THERMOLAST®, COPEC®, HIPEX® và For Tec E® ép phun và ép đùn không chỉ đem lại nhiều lợi ích trong quá trình sản xuất mà còn cả thiết kế sản phẩm. KRAIBURG TPE được biết đến với năng lực đổi mới, hướng tới khách hàng toàn cầu, các giải pháp ưu việt cho sản phẩm của khách hàng và dịch vụ tận tâm. Công Ty đạt chứng chỉ ISO 50001 tại trụ sở ở Đức và ISO 9001, các chứng chỉ ISO 14001 tại tất cả các nhà máy trên thế giới.</w:t>
      </w:r>
    </w:p>
    <w:sectPr w:rsidR="001655F4" w:rsidRPr="0007513D" w:rsidSect="00C915FA">
      <w:headerReference w:type="default" r:id="rId37"/>
      <w:headerReference w:type="first" r:id="rId38"/>
      <w:footerReference w:type="first" r:id="rId39"/>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223E41" w14:textId="77777777" w:rsidR="00E10904" w:rsidRDefault="00E10904" w:rsidP="00784C57">
      <w:pPr>
        <w:spacing w:after="0" w:line="240" w:lineRule="auto"/>
      </w:pPr>
      <w:r>
        <w:separator/>
      </w:r>
    </w:p>
  </w:endnote>
  <w:endnote w:type="continuationSeparator" w:id="0">
    <w:p w14:paraId="33267FA9" w14:textId="77777777" w:rsidR="00E10904" w:rsidRDefault="00E1090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B35688" w14:textId="77777777" w:rsidR="00E10904" w:rsidRDefault="00E10904" w:rsidP="00784C57">
      <w:pPr>
        <w:spacing w:after="0" w:line="240" w:lineRule="auto"/>
      </w:pPr>
      <w:r>
        <w:separator/>
      </w:r>
    </w:p>
  </w:footnote>
  <w:footnote w:type="continuationSeparator" w:id="0">
    <w:p w14:paraId="56D0C146" w14:textId="77777777" w:rsidR="00E10904" w:rsidRDefault="00E1090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926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0CB76A5" w14:textId="77777777" w:rsidR="004B6412" w:rsidRPr="004B6412" w:rsidRDefault="004B6412" w:rsidP="004B6412">
          <w:pPr>
            <w:spacing w:after="0" w:line="360" w:lineRule="auto"/>
            <w:ind w:left="-105"/>
            <w:jc w:val="both"/>
            <w:rPr>
              <w:rFonts w:ascii="Arial" w:hAnsi="Arial" w:cs="Arial"/>
              <w:b/>
              <w:bCs/>
              <w:color w:val="365F91"/>
              <w:sz w:val="40"/>
              <w:szCs w:val="40"/>
              <w:lang w:val="de-DE"/>
            </w:rPr>
          </w:pPr>
          <w:r w:rsidRPr="004B6412">
            <w:rPr>
              <w:rFonts w:ascii="Arial" w:hAnsi="Arial" w:cs="Arial"/>
              <w:b/>
              <w:bCs/>
              <w:color w:val="365F91"/>
              <w:sz w:val="40"/>
              <w:szCs w:val="40"/>
              <w:lang w:val="de-DE"/>
            </w:rPr>
            <w:t>Thông Cáo Báo Chí</w:t>
          </w:r>
        </w:p>
        <w:p w14:paraId="58935C80" w14:textId="77777777" w:rsidR="004B6412" w:rsidRPr="004B6412" w:rsidRDefault="004B6412" w:rsidP="004B6412">
          <w:pPr>
            <w:spacing w:after="0" w:line="360" w:lineRule="auto"/>
            <w:ind w:left="-105"/>
            <w:jc w:val="both"/>
            <w:rPr>
              <w:rFonts w:ascii="Arial" w:hAnsi="Arial" w:cs="Arial"/>
              <w:b/>
              <w:bCs/>
              <w:sz w:val="16"/>
              <w:szCs w:val="16"/>
              <w:lang w:val="de-DE"/>
            </w:rPr>
          </w:pPr>
          <w:r w:rsidRPr="004B6412">
            <w:rPr>
              <w:rFonts w:ascii="Arial" w:hAnsi="Arial" w:cs="Arial"/>
              <w:b/>
              <w:bCs/>
              <w:sz w:val="16"/>
              <w:szCs w:val="16"/>
              <w:lang w:val="de-DE"/>
            </w:rPr>
            <w:t>KRAIBURG TPE Nâng Cao Chăm Sóc Tai với Vật Liệu TPE cho Ống Nhìn Tai (Otoscope)</w:t>
          </w:r>
        </w:p>
        <w:p w14:paraId="28507C0F" w14:textId="77777777" w:rsidR="004B6412" w:rsidRPr="002B7CE1" w:rsidRDefault="004B6412" w:rsidP="004B6412">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tháng </w:t>
          </w:r>
          <w:r>
            <w:rPr>
              <w:rFonts w:ascii="Arial" w:hAnsi="Arial" w:hint="eastAsia"/>
              <w:b/>
              <w:sz w:val="16"/>
              <w:szCs w:val="16"/>
              <w:lang w:eastAsia="zh-CN"/>
            </w:rPr>
            <w:t xml:space="preserve">2 </w:t>
          </w:r>
          <w:r>
            <w:rPr>
              <w:rFonts w:ascii="Arial" w:hAnsi="Arial"/>
              <w:b/>
              <w:sz w:val="16"/>
              <w:szCs w:val="16"/>
              <w:lang w:eastAsia="zh-CN"/>
            </w:rPr>
            <w:t xml:space="preserve">năm </w:t>
          </w:r>
          <w:r>
            <w:rPr>
              <w:rFonts w:ascii="Arial" w:hAnsi="Arial" w:hint="eastAsia"/>
              <w:b/>
              <w:sz w:val="16"/>
              <w:szCs w:val="16"/>
              <w:lang w:eastAsia="zh-CN"/>
            </w:rPr>
            <w:t>2026</w:t>
          </w:r>
        </w:p>
        <w:p w14:paraId="1A56E795" w14:textId="32B411F5" w:rsidR="00502615" w:rsidRPr="00073D11" w:rsidRDefault="004B6412" w:rsidP="004B6412">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hint="eastAsia"/>
              <w:b/>
              <w:sz w:val="16"/>
              <w:szCs w:val="16"/>
              <w:lang w:eastAsia="zh-CN"/>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5</w:t>
          </w:r>
          <w:r w:rsidRPr="001E1888">
            <w:rPr>
              <w:rFonts w:ascii="Arial" w:hAnsi="Arial" w:cs="Arial"/>
              <w:b/>
              <w:bCs/>
              <w:noProof/>
              <w:sz w:val="16"/>
              <w:szCs w:val="16"/>
            </w:rPr>
            <w:fldChar w:fldCharType="end"/>
          </w:r>
        </w:p>
      </w:tc>
    </w:tr>
  </w:tbl>
  <w:p w14:paraId="59495A81" w14:textId="77777777" w:rsidR="00502615" w:rsidRDefault="00502615" w:rsidP="00502615">
    <w:pPr>
      <w:pStyle w:val="Header"/>
      <w:tabs>
        <w:tab w:val="clear" w:pos="4703"/>
        <w:tab w:val="clear" w:pos="9406"/>
      </w:tabs>
      <w:rPr>
        <w:rFonts w:ascii="Arial" w:hAnsi="Arial" w:cs="Arial"/>
        <w:sz w:val="20"/>
        <w:szCs w:val="20"/>
      </w:rPr>
    </w:pPr>
  </w:p>
  <w:p w14:paraId="27D3F835" w14:textId="77777777" w:rsidR="00D96770" w:rsidRPr="00073D11" w:rsidRDefault="00D96770"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31D4A63B"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21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3D96944" w14:textId="77777777" w:rsidR="004B6412" w:rsidRDefault="004B6412" w:rsidP="004B6412">
          <w:pPr>
            <w:spacing w:after="0" w:line="360" w:lineRule="auto"/>
            <w:ind w:left="-105"/>
            <w:jc w:val="both"/>
            <w:rPr>
              <w:rFonts w:ascii="Arial" w:hAnsi="Arial" w:cs="Arial"/>
              <w:b/>
              <w:bCs/>
              <w:color w:val="365F91"/>
              <w:sz w:val="40"/>
              <w:szCs w:val="40"/>
            </w:rPr>
          </w:pPr>
          <w:r>
            <w:rPr>
              <w:rFonts w:ascii="Arial" w:hAnsi="Arial" w:cs="Arial"/>
              <w:b/>
              <w:bCs/>
              <w:color w:val="365F91"/>
              <w:sz w:val="40"/>
              <w:szCs w:val="40"/>
            </w:rPr>
            <w:t>Thông Cáo Báo Chí</w:t>
          </w:r>
        </w:p>
        <w:p w14:paraId="0FE84EF5" w14:textId="77777777" w:rsidR="00450A82" w:rsidRDefault="00450A82" w:rsidP="004B6412">
          <w:pPr>
            <w:spacing w:after="0" w:line="360" w:lineRule="auto"/>
            <w:ind w:left="-105"/>
            <w:jc w:val="both"/>
            <w:rPr>
              <w:rFonts w:ascii="Arial" w:hAnsi="Arial" w:cs="Arial"/>
              <w:b/>
              <w:bCs/>
              <w:sz w:val="16"/>
              <w:szCs w:val="16"/>
            </w:rPr>
          </w:pPr>
          <w:r w:rsidRPr="00450A82">
            <w:rPr>
              <w:rFonts w:ascii="Arial" w:hAnsi="Arial" w:cs="Arial"/>
              <w:b/>
              <w:bCs/>
              <w:sz w:val="16"/>
              <w:szCs w:val="16"/>
            </w:rPr>
            <w:t>KRAIBURG TPE Nâng Cao Chất Lượng Chăm Sóc Tai với Vật Liệu TPE cho Thiết Bị Soi Tai</w:t>
          </w:r>
        </w:p>
        <w:p w14:paraId="34B79AF0" w14:textId="2AD386D4" w:rsidR="004B6412" w:rsidRPr="002B7CE1" w:rsidRDefault="004B6412" w:rsidP="004B6412">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tháng </w:t>
          </w:r>
          <w:r>
            <w:rPr>
              <w:rFonts w:ascii="Arial" w:hAnsi="Arial" w:hint="eastAsia"/>
              <w:b/>
              <w:sz w:val="16"/>
              <w:szCs w:val="16"/>
              <w:lang w:eastAsia="zh-CN"/>
            </w:rPr>
            <w:t xml:space="preserve">2 </w:t>
          </w:r>
          <w:r>
            <w:rPr>
              <w:rFonts w:ascii="Arial" w:hAnsi="Arial"/>
              <w:b/>
              <w:sz w:val="16"/>
              <w:szCs w:val="16"/>
              <w:lang w:eastAsia="zh-CN"/>
            </w:rPr>
            <w:t xml:space="preserve">năm </w:t>
          </w:r>
          <w:r>
            <w:rPr>
              <w:rFonts w:ascii="Arial" w:hAnsi="Arial" w:hint="eastAsia"/>
              <w:b/>
              <w:sz w:val="16"/>
              <w:szCs w:val="16"/>
              <w:lang w:eastAsia="zh-CN"/>
            </w:rPr>
            <w:t>2026</w:t>
          </w:r>
        </w:p>
        <w:p w14:paraId="4BE48C59" w14:textId="02BFCAAC" w:rsidR="003C4170" w:rsidRPr="00073D11" w:rsidRDefault="004B6412" w:rsidP="004B6412">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hint="eastAsia"/>
              <w:b/>
              <w:sz w:val="16"/>
              <w:szCs w:val="16"/>
              <w:lang w:eastAsia="zh-CN"/>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5</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9517897">
    <w:abstractNumId w:val="5"/>
  </w:num>
  <w:num w:numId="2" w16cid:durableId="1576087645">
    <w:abstractNumId w:val="17"/>
  </w:num>
  <w:num w:numId="3" w16cid:durableId="1666392792">
    <w:abstractNumId w:val="3"/>
  </w:num>
  <w:num w:numId="4" w16cid:durableId="490297664">
    <w:abstractNumId w:val="31"/>
  </w:num>
  <w:num w:numId="5" w16cid:durableId="1443380260">
    <w:abstractNumId w:val="21"/>
  </w:num>
  <w:num w:numId="6" w16cid:durableId="378096122">
    <w:abstractNumId w:val="27"/>
  </w:num>
  <w:num w:numId="7" w16cid:durableId="1067997202">
    <w:abstractNumId w:val="10"/>
  </w:num>
  <w:num w:numId="8" w16cid:durableId="1679431497">
    <w:abstractNumId w:val="30"/>
  </w:num>
  <w:num w:numId="9" w16cid:durableId="916750107">
    <w:abstractNumId w:val="22"/>
  </w:num>
  <w:num w:numId="10" w16cid:durableId="1509297824">
    <w:abstractNumId w:val="1"/>
  </w:num>
  <w:num w:numId="11" w16cid:durableId="1970668113">
    <w:abstractNumId w:val="19"/>
  </w:num>
  <w:num w:numId="12" w16cid:durableId="8002790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3969443">
    <w:abstractNumId w:val="8"/>
  </w:num>
  <w:num w:numId="14" w16cid:durableId="976255332">
    <w:abstractNumId w:val="25"/>
  </w:num>
  <w:num w:numId="15" w16cid:durableId="1158425369">
    <w:abstractNumId w:val="18"/>
  </w:num>
  <w:num w:numId="16" w16cid:durableId="661472211">
    <w:abstractNumId w:val="20"/>
  </w:num>
  <w:num w:numId="17" w16cid:durableId="1574659210">
    <w:abstractNumId w:val="15"/>
  </w:num>
  <w:num w:numId="18" w16cid:durableId="1304626194">
    <w:abstractNumId w:val="14"/>
  </w:num>
  <w:num w:numId="19" w16cid:durableId="1588920452">
    <w:abstractNumId w:val="24"/>
  </w:num>
  <w:num w:numId="20" w16cid:durableId="1621104893">
    <w:abstractNumId w:val="9"/>
  </w:num>
  <w:num w:numId="21" w16cid:durableId="251740466">
    <w:abstractNumId w:val="7"/>
  </w:num>
  <w:num w:numId="22" w16cid:durableId="283343544">
    <w:abstractNumId w:val="29"/>
  </w:num>
  <w:num w:numId="23" w16cid:durableId="163130691">
    <w:abstractNumId w:val="28"/>
  </w:num>
  <w:num w:numId="24" w16cid:durableId="171531164">
    <w:abstractNumId w:val="4"/>
  </w:num>
  <w:num w:numId="25" w16cid:durableId="95096399">
    <w:abstractNumId w:val="0"/>
  </w:num>
  <w:num w:numId="26" w16cid:durableId="1220241935">
    <w:abstractNumId w:val="11"/>
  </w:num>
  <w:num w:numId="27" w16cid:durableId="1676766463">
    <w:abstractNumId w:val="13"/>
  </w:num>
  <w:num w:numId="28" w16cid:durableId="1701204064">
    <w:abstractNumId w:val="16"/>
  </w:num>
  <w:num w:numId="29" w16cid:durableId="1321230247">
    <w:abstractNumId w:val="2"/>
  </w:num>
  <w:num w:numId="30" w16cid:durableId="1028143101">
    <w:abstractNumId w:val="6"/>
  </w:num>
  <w:num w:numId="31" w16cid:durableId="1136485434">
    <w:abstractNumId w:val="12"/>
  </w:num>
  <w:num w:numId="32" w16cid:durableId="94836933">
    <w:abstractNumId w:val="23"/>
  </w:num>
  <w:num w:numId="33" w16cid:durableId="3755478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2382"/>
    <w:rsid w:val="0000282D"/>
    <w:rsid w:val="00005FA1"/>
    <w:rsid w:val="00013EA3"/>
    <w:rsid w:val="00020304"/>
    <w:rsid w:val="00020FB5"/>
    <w:rsid w:val="00022CB1"/>
    <w:rsid w:val="00023A0F"/>
    <w:rsid w:val="0002779F"/>
    <w:rsid w:val="00034709"/>
    <w:rsid w:val="00035D86"/>
    <w:rsid w:val="00041B77"/>
    <w:rsid w:val="00044BDB"/>
    <w:rsid w:val="000457C6"/>
    <w:rsid w:val="0004695A"/>
    <w:rsid w:val="00047CA0"/>
    <w:rsid w:val="000521D5"/>
    <w:rsid w:val="0005477F"/>
    <w:rsid w:val="00055A30"/>
    <w:rsid w:val="00057785"/>
    <w:rsid w:val="0006085F"/>
    <w:rsid w:val="00065A69"/>
    <w:rsid w:val="00070DDD"/>
    <w:rsid w:val="00071236"/>
    <w:rsid w:val="00073A9E"/>
    <w:rsid w:val="00073D11"/>
    <w:rsid w:val="000750DD"/>
    <w:rsid w:val="0007513D"/>
    <w:rsid w:val="00075343"/>
    <w:rsid w:val="000759E8"/>
    <w:rsid w:val="00077E64"/>
    <w:rsid w:val="00080111"/>
    <w:rsid w:val="000829C6"/>
    <w:rsid w:val="00083596"/>
    <w:rsid w:val="0008699C"/>
    <w:rsid w:val="00086A3D"/>
    <w:rsid w:val="000903ED"/>
    <w:rsid w:val="0009082B"/>
    <w:rsid w:val="00090DD4"/>
    <w:rsid w:val="000933D7"/>
    <w:rsid w:val="0009376B"/>
    <w:rsid w:val="00093F48"/>
    <w:rsid w:val="00096CA7"/>
    <w:rsid w:val="00097276"/>
    <w:rsid w:val="00097439"/>
    <w:rsid w:val="00097D31"/>
    <w:rsid w:val="000A03C6"/>
    <w:rsid w:val="000A20CD"/>
    <w:rsid w:val="000A4F86"/>
    <w:rsid w:val="000A510D"/>
    <w:rsid w:val="000A52EE"/>
    <w:rsid w:val="000B103A"/>
    <w:rsid w:val="000B14B3"/>
    <w:rsid w:val="000B19D4"/>
    <w:rsid w:val="000B2944"/>
    <w:rsid w:val="000B6005"/>
    <w:rsid w:val="000B6A97"/>
    <w:rsid w:val="000C05DB"/>
    <w:rsid w:val="000C16D0"/>
    <w:rsid w:val="000C1FF5"/>
    <w:rsid w:val="000C2123"/>
    <w:rsid w:val="000C3CBC"/>
    <w:rsid w:val="000C450A"/>
    <w:rsid w:val="000C53FC"/>
    <w:rsid w:val="000C5E10"/>
    <w:rsid w:val="000C60C8"/>
    <w:rsid w:val="000C7BFB"/>
    <w:rsid w:val="000D12E7"/>
    <w:rsid w:val="000D178A"/>
    <w:rsid w:val="000D3C00"/>
    <w:rsid w:val="000D5397"/>
    <w:rsid w:val="000D54C6"/>
    <w:rsid w:val="000D59EC"/>
    <w:rsid w:val="000D7205"/>
    <w:rsid w:val="000E1500"/>
    <w:rsid w:val="000E2AEC"/>
    <w:rsid w:val="000E37A7"/>
    <w:rsid w:val="000F1CB4"/>
    <w:rsid w:val="000F2DAE"/>
    <w:rsid w:val="000F32CD"/>
    <w:rsid w:val="000F3838"/>
    <w:rsid w:val="000F4AF2"/>
    <w:rsid w:val="000F7C93"/>
    <w:rsid w:val="000F7C99"/>
    <w:rsid w:val="00100A43"/>
    <w:rsid w:val="001028FC"/>
    <w:rsid w:val="00104033"/>
    <w:rsid w:val="00107310"/>
    <w:rsid w:val="001108E5"/>
    <w:rsid w:val="0011123D"/>
    <w:rsid w:val="001119A9"/>
    <w:rsid w:val="00111F9D"/>
    <w:rsid w:val="0011205C"/>
    <w:rsid w:val="00112FED"/>
    <w:rsid w:val="00115094"/>
    <w:rsid w:val="00116B00"/>
    <w:rsid w:val="001175D8"/>
    <w:rsid w:val="0012042E"/>
    <w:rsid w:val="00120B15"/>
    <w:rsid w:val="00120CA8"/>
    <w:rsid w:val="00121D30"/>
    <w:rsid w:val="00122C56"/>
    <w:rsid w:val="001232BF"/>
    <w:rsid w:val="001238CF"/>
    <w:rsid w:val="001246FA"/>
    <w:rsid w:val="00132BA2"/>
    <w:rsid w:val="00133856"/>
    <w:rsid w:val="00133C79"/>
    <w:rsid w:val="001367CF"/>
    <w:rsid w:val="00136F18"/>
    <w:rsid w:val="00137C57"/>
    <w:rsid w:val="00140711"/>
    <w:rsid w:val="00141D34"/>
    <w:rsid w:val="00144072"/>
    <w:rsid w:val="00145961"/>
    <w:rsid w:val="001464A2"/>
    <w:rsid w:val="00146E7E"/>
    <w:rsid w:val="001507B4"/>
    <w:rsid w:val="00150A0F"/>
    <w:rsid w:val="00156090"/>
    <w:rsid w:val="00156BDE"/>
    <w:rsid w:val="001611DE"/>
    <w:rsid w:val="00163E63"/>
    <w:rsid w:val="001655F4"/>
    <w:rsid w:val="00165956"/>
    <w:rsid w:val="0017332B"/>
    <w:rsid w:val="00173B45"/>
    <w:rsid w:val="0017431E"/>
    <w:rsid w:val="00177563"/>
    <w:rsid w:val="00180F66"/>
    <w:rsid w:val="00181ACB"/>
    <w:rsid w:val="0018691E"/>
    <w:rsid w:val="00186CE3"/>
    <w:rsid w:val="0018758E"/>
    <w:rsid w:val="00190A79"/>
    <w:rsid w:val="001912E3"/>
    <w:rsid w:val="001937B4"/>
    <w:rsid w:val="00196354"/>
    <w:rsid w:val="001A0701"/>
    <w:rsid w:val="001A1A47"/>
    <w:rsid w:val="001A6108"/>
    <w:rsid w:val="001A6E10"/>
    <w:rsid w:val="001B3639"/>
    <w:rsid w:val="001B400F"/>
    <w:rsid w:val="001B5EB8"/>
    <w:rsid w:val="001C2242"/>
    <w:rsid w:val="001C311C"/>
    <w:rsid w:val="001C4EAE"/>
    <w:rsid w:val="001C701E"/>
    <w:rsid w:val="001C7821"/>
    <w:rsid w:val="001C787B"/>
    <w:rsid w:val="001D003B"/>
    <w:rsid w:val="001D04BB"/>
    <w:rsid w:val="001D0FB5"/>
    <w:rsid w:val="001D41F8"/>
    <w:rsid w:val="001E1888"/>
    <w:rsid w:val="001E1F72"/>
    <w:rsid w:val="001F0AEC"/>
    <w:rsid w:val="001F26E8"/>
    <w:rsid w:val="001F37C4"/>
    <w:rsid w:val="001F4135"/>
    <w:rsid w:val="001F4509"/>
    <w:rsid w:val="001F4F5D"/>
    <w:rsid w:val="001F57F6"/>
    <w:rsid w:val="001F74BD"/>
    <w:rsid w:val="00201710"/>
    <w:rsid w:val="00203048"/>
    <w:rsid w:val="002066B7"/>
    <w:rsid w:val="002077CC"/>
    <w:rsid w:val="00211964"/>
    <w:rsid w:val="002129DC"/>
    <w:rsid w:val="00213E75"/>
    <w:rsid w:val="00214C89"/>
    <w:rsid w:val="002161B6"/>
    <w:rsid w:val="00223982"/>
    <w:rsid w:val="00223BE9"/>
    <w:rsid w:val="00225F3D"/>
    <w:rsid w:val="00225FD8"/>
    <w:rsid w:val="002262B1"/>
    <w:rsid w:val="00232C78"/>
    <w:rsid w:val="00233574"/>
    <w:rsid w:val="00235BA5"/>
    <w:rsid w:val="00241839"/>
    <w:rsid w:val="002427CB"/>
    <w:rsid w:val="002455DD"/>
    <w:rsid w:val="00250990"/>
    <w:rsid w:val="002528F1"/>
    <w:rsid w:val="00256D34"/>
    <w:rsid w:val="00256E0E"/>
    <w:rsid w:val="002631F5"/>
    <w:rsid w:val="00263E98"/>
    <w:rsid w:val="00267260"/>
    <w:rsid w:val="00281DBF"/>
    <w:rsid w:val="00281FF5"/>
    <w:rsid w:val="00282C7F"/>
    <w:rsid w:val="0028506D"/>
    <w:rsid w:val="0028707A"/>
    <w:rsid w:val="00290773"/>
    <w:rsid w:val="002934F9"/>
    <w:rsid w:val="0029413E"/>
    <w:rsid w:val="00296D54"/>
    <w:rsid w:val="0029752E"/>
    <w:rsid w:val="002A2985"/>
    <w:rsid w:val="002A328D"/>
    <w:rsid w:val="002A37DD"/>
    <w:rsid w:val="002A3920"/>
    <w:rsid w:val="002A4735"/>
    <w:rsid w:val="002A532B"/>
    <w:rsid w:val="002B0401"/>
    <w:rsid w:val="002B090C"/>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1955"/>
    <w:rsid w:val="002E4504"/>
    <w:rsid w:val="002E5641"/>
    <w:rsid w:val="002E7D7B"/>
    <w:rsid w:val="002F135A"/>
    <w:rsid w:val="002F2061"/>
    <w:rsid w:val="002F41A7"/>
    <w:rsid w:val="002F4492"/>
    <w:rsid w:val="002F5438"/>
    <w:rsid w:val="002F563D"/>
    <w:rsid w:val="002F573C"/>
    <w:rsid w:val="002F644A"/>
    <w:rsid w:val="002F71C5"/>
    <w:rsid w:val="00304543"/>
    <w:rsid w:val="00310A64"/>
    <w:rsid w:val="00310AB3"/>
    <w:rsid w:val="00312545"/>
    <w:rsid w:val="003200C5"/>
    <w:rsid w:val="00324D73"/>
    <w:rsid w:val="00325394"/>
    <w:rsid w:val="00325EA7"/>
    <w:rsid w:val="00326FA2"/>
    <w:rsid w:val="0033017E"/>
    <w:rsid w:val="00340D67"/>
    <w:rsid w:val="003451E9"/>
    <w:rsid w:val="00347067"/>
    <w:rsid w:val="0035152E"/>
    <w:rsid w:val="0035328E"/>
    <w:rsid w:val="003542A5"/>
    <w:rsid w:val="00356006"/>
    <w:rsid w:val="00357C6A"/>
    <w:rsid w:val="00360408"/>
    <w:rsid w:val="00364268"/>
    <w:rsid w:val="0036557B"/>
    <w:rsid w:val="003700BF"/>
    <w:rsid w:val="00371592"/>
    <w:rsid w:val="00371C56"/>
    <w:rsid w:val="0037454E"/>
    <w:rsid w:val="00374A1D"/>
    <w:rsid w:val="003804B8"/>
    <w:rsid w:val="00380C49"/>
    <w:rsid w:val="00384AB7"/>
    <w:rsid w:val="00384C83"/>
    <w:rsid w:val="00385713"/>
    <w:rsid w:val="0038768D"/>
    <w:rsid w:val="0038793A"/>
    <w:rsid w:val="00392D92"/>
    <w:rsid w:val="00394212"/>
    <w:rsid w:val="0039528C"/>
    <w:rsid w:val="00395377"/>
    <w:rsid w:val="003955E2"/>
    <w:rsid w:val="0039664D"/>
    <w:rsid w:val="00396DE4"/>
    <w:rsid w:val="00396F67"/>
    <w:rsid w:val="003A389E"/>
    <w:rsid w:val="003A50BB"/>
    <w:rsid w:val="003B042D"/>
    <w:rsid w:val="003B2331"/>
    <w:rsid w:val="003B3EDD"/>
    <w:rsid w:val="003C0F92"/>
    <w:rsid w:val="003C1CD2"/>
    <w:rsid w:val="003C1E76"/>
    <w:rsid w:val="003C34B2"/>
    <w:rsid w:val="003C4170"/>
    <w:rsid w:val="003C65BD"/>
    <w:rsid w:val="003C6DEF"/>
    <w:rsid w:val="003C78DA"/>
    <w:rsid w:val="003D5B6D"/>
    <w:rsid w:val="003E0C30"/>
    <w:rsid w:val="003E2CB0"/>
    <w:rsid w:val="003E334E"/>
    <w:rsid w:val="003E3D8B"/>
    <w:rsid w:val="003E4160"/>
    <w:rsid w:val="003E42BD"/>
    <w:rsid w:val="003E54CC"/>
    <w:rsid w:val="003E649C"/>
    <w:rsid w:val="003F23A5"/>
    <w:rsid w:val="003F25E0"/>
    <w:rsid w:val="004002A2"/>
    <w:rsid w:val="00401FF2"/>
    <w:rsid w:val="0040224A"/>
    <w:rsid w:val="00404A1D"/>
    <w:rsid w:val="004057E3"/>
    <w:rsid w:val="00405904"/>
    <w:rsid w:val="00406C85"/>
    <w:rsid w:val="00410B91"/>
    <w:rsid w:val="00414438"/>
    <w:rsid w:val="00415EC1"/>
    <w:rsid w:val="00416245"/>
    <w:rsid w:val="0041787B"/>
    <w:rsid w:val="00421446"/>
    <w:rsid w:val="00432CA6"/>
    <w:rsid w:val="00433057"/>
    <w:rsid w:val="00435158"/>
    <w:rsid w:val="0043558D"/>
    <w:rsid w:val="00436125"/>
    <w:rsid w:val="00436B16"/>
    <w:rsid w:val="004407AE"/>
    <w:rsid w:val="00442691"/>
    <w:rsid w:val="00444621"/>
    <w:rsid w:val="00444C61"/>
    <w:rsid w:val="00444D45"/>
    <w:rsid w:val="0044562F"/>
    <w:rsid w:val="0045042F"/>
    <w:rsid w:val="004508BE"/>
    <w:rsid w:val="00450A82"/>
    <w:rsid w:val="004543BF"/>
    <w:rsid w:val="004560BB"/>
    <w:rsid w:val="004562AC"/>
    <w:rsid w:val="00456843"/>
    <w:rsid w:val="00456A3B"/>
    <w:rsid w:val="0046524A"/>
    <w:rsid w:val="00465D01"/>
    <w:rsid w:val="0046601E"/>
    <w:rsid w:val="004701E5"/>
    <w:rsid w:val="004714FF"/>
    <w:rsid w:val="00471A94"/>
    <w:rsid w:val="00473F42"/>
    <w:rsid w:val="0047409A"/>
    <w:rsid w:val="00474B3F"/>
    <w:rsid w:val="00476AE0"/>
    <w:rsid w:val="00481947"/>
    <w:rsid w:val="00482B9C"/>
    <w:rsid w:val="00483E1E"/>
    <w:rsid w:val="004856BE"/>
    <w:rsid w:val="004919AE"/>
    <w:rsid w:val="0049228E"/>
    <w:rsid w:val="00493BFC"/>
    <w:rsid w:val="004A06FC"/>
    <w:rsid w:val="004A3BE3"/>
    <w:rsid w:val="004A444D"/>
    <w:rsid w:val="004A474D"/>
    <w:rsid w:val="004A5280"/>
    <w:rsid w:val="004A62E0"/>
    <w:rsid w:val="004A6454"/>
    <w:rsid w:val="004A68F9"/>
    <w:rsid w:val="004B0469"/>
    <w:rsid w:val="004B6412"/>
    <w:rsid w:val="004B6D66"/>
    <w:rsid w:val="004B75FE"/>
    <w:rsid w:val="004B7FF3"/>
    <w:rsid w:val="004C1164"/>
    <w:rsid w:val="004C3A08"/>
    <w:rsid w:val="004C3B90"/>
    <w:rsid w:val="004C3C0E"/>
    <w:rsid w:val="004C3CCB"/>
    <w:rsid w:val="004C5F03"/>
    <w:rsid w:val="004C6BE6"/>
    <w:rsid w:val="004C6E24"/>
    <w:rsid w:val="004D14E3"/>
    <w:rsid w:val="004D2C5B"/>
    <w:rsid w:val="004D5BAF"/>
    <w:rsid w:val="004D6A08"/>
    <w:rsid w:val="004E064B"/>
    <w:rsid w:val="004E0EEE"/>
    <w:rsid w:val="004F3A1A"/>
    <w:rsid w:val="004F50BB"/>
    <w:rsid w:val="004F6395"/>
    <w:rsid w:val="004F758B"/>
    <w:rsid w:val="0050086E"/>
    <w:rsid w:val="00502615"/>
    <w:rsid w:val="0050419E"/>
    <w:rsid w:val="00505735"/>
    <w:rsid w:val="005077BB"/>
    <w:rsid w:val="0051079F"/>
    <w:rsid w:val="00510C41"/>
    <w:rsid w:val="005146C9"/>
    <w:rsid w:val="00517446"/>
    <w:rsid w:val="005232FB"/>
    <w:rsid w:val="005257AD"/>
    <w:rsid w:val="00526CB3"/>
    <w:rsid w:val="00527D82"/>
    <w:rsid w:val="00530604"/>
    <w:rsid w:val="00530A45"/>
    <w:rsid w:val="005310E3"/>
    <w:rsid w:val="005320D5"/>
    <w:rsid w:val="0053266C"/>
    <w:rsid w:val="00534339"/>
    <w:rsid w:val="005345A8"/>
    <w:rsid w:val="00540F35"/>
    <w:rsid w:val="00541C21"/>
    <w:rsid w:val="00541D34"/>
    <w:rsid w:val="00542ACB"/>
    <w:rsid w:val="00542FE5"/>
    <w:rsid w:val="0054392A"/>
    <w:rsid w:val="00545011"/>
    <w:rsid w:val="00545127"/>
    <w:rsid w:val="005466FE"/>
    <w:rsid w:val="00547C4A"/>
    <w:rsid w:val="00550355"/>
    <w:rsid w:val="00550C61"/>
    <w:rsid w:val="005515D6"/>
    <w:rsid w:val="00552AA1"/>
    <w:rsid w:val="00552D21"/>
    <w:rsid w:val="00555589"/>
    <w:rsid w:val="00563000"/>
    <w:rsid w:val="00570576"/>
    <w:rsid w:val="005716D8"/>
    <w:rsid w:val="0057225E"/>
    <w:rsid w:val="005772B9"/>
    <w:rsid w:val="00577BE3"/>
    <w:rsid w:val="0058625A"/>
    <w:rsid w:val="005923C1"/>
    <w:rsid w:val="00597472"/>
    <w:rsid w:val="005A0C48"/>
    <w:rsid w:val="005A27C6"/>
    <w:rsid w:val="005A34EE"/>
    <w:rsid w:val="005A45F1"/>
    <w:rsid w:val="005A5D20"/>
    <w:rsid w:val="005A7FD1"/>
    <w:rsid w:val="005B18A8"/>
    <w:rsid w:val="005B26DB"/>
    <w:rsid w:val="005B386E"/>
    <w:rsid w:val="005B6B7E"/>
    <w:rsid w:val="005C0019"/>
    <w:rsid w:val="005C176B"/>
    <w:rsid w:val="005C1CB1"/>
    <w:rsid w:val="005C2021"/>
    <w:rsid w:val="005C3292"/>
    <w:rsid w:val="005C4033"/>
    <w:rsid w:val="005C4340"/>
    <w:rsid w:val="005C59F4"/>
    <w:rsid w:val="005C7A52"/>
    <w:rsid w:val="005D467D"/>
    <w:rsid w:val="005E0926"/>
    <w:rsid w:val="005E0F14"/>
    <w:rsid w:val="005E1753"/>
    <w:rsid w:val="005E1C3F"/>
    <w:rsid w:val="005E3F1F"/>
    <w:rsid w:val="005E6A19"/>
    <w:rsid w:val="005F0BAB"/>
    <w:rsid w:val="005F1182"/>
    <w:rsid w:val="005F2DD8"/>
    <w:rsid w:val="006013D1"/>
    <w:rsid w:val="006052A4"/>
    <w:rsid w:val="00605ED9"/>
    <w:rsid w:val="00606218"/>
    <w:rsid w:val="00606916"/>
    <w:rsid w:val="00610497"/>
    <w:rsid w:val="00612364"/>
    <w:rsid w:val="00614010"/>
    <w:rsid w:val="00614013"/>
    <w:rsid w:val="00614B4D"/>
    <w:rsid w:val="006154FB"/>
    <w:rsid w:val="00615886"/>
    <w:rsid w:val="00616A65"/>
    <w:rsid w:val="00620F45"/>
    <w:rsid w:val="00621FED"/>
    <w:rsid w:val="006238F6"/>
    <w:rsid w:val="00624219"/>
    <w:rsid w:val="00625B78"/>
    <w:rsid w:val="00633556"/>
    <w:rsid w:val="006353DB"/>
    <w:rsid w:val="0063701A"/>
    <w:rsid w:val="00640E12"/>
    <w:rsid w:val="00644782"/>
    <w:rsid w:val="0064765B"/>
    <w:rsid w:val="00650723"/>
    <w:rsid w:val="00651DCD"/>
    <w:rsid w:val="00654E6B"/>
    <w:rsid w:val="006612CA"/>
    <w:rsid w:val="00661898"/>
    <w:rsid w:val="00661AE9"/>
    <w:rsid w:val="00661BAB"/>
    <w:rsid w:val="00663F25"/>
    <w:rsid w:val="00665E76"/>
    <w:rsid w:val="006709AB"/>
    <w:rsid w:val="00671210"/>
    <w:rsid w:val="006737DA"/>
    <w:rsid w:val="006739FD"/>
    <w:rsid w:val="00674B34"/>
    <w:rsid w:val="0068010D"/>
    <w:rsid w:val="006802FB"/>
    <w:rsid w:val="00681427"/>
    <w:rsid w:val="006860ED"/>
    <w:rsid w:val="0069066D"/>
    <w:rsid w:val="00690769"/>
    <w:rsid w:val="006919F2"/>
    <w:rsid w:val="00691DF1"/>
    <w:rsid w:val="00692233"/>
    <w:rsid w:val="00692A27"/>
    <w:rsid w:val="00696D06"/>
    <w:rsid w:val="006A03C5"/>
    <w:rsid w:val="006A125D"/>
    <w:rsid w:val="006A3B44"/>
    <w:rsid w:val="006A48B8"/>
    <w:rsid w:val="006A6A86"/>
    <w:rsid w:val="006B0D90"/>
    <w:rsid w:val="006B1DAF"/>
    <w:rsid w:val="006B1E58"/>
    <w:rsid w:val="006B228E"/>
    <w:rsid w:val="006B33D8"/>
    <w:rsid w:val="006B391A"/>
    <w:rsid w:val="006B668E"/>
    <w:rsid w:val="006C178C"/>
    <w:rsid w:val="006C1DF1"/>
    <w:rsid w:val="006C36A0"/>
    <w:rsid w:val="006C3919"/>
    <w:rsid w:val="006C4263"/>
    <w:rsid w:val="006C48AD"/>
    <w:rsid w:val="006C56CC"/>
    <w:rsid w:val="006C74BF"/>
    <w:rsid w:val="006D0902"/>
    <w:rsid w:val="006D0A23"/>
    <w:rsid w:val="006D238F"/>
    <w:rsid w:val="006D333F"/>
    <w:rsid w:val="006D7BB3"/>
    <w:rsid w:val="006D7D9F"/>
    <w:rsid w:val="006E206D"/>
    <w:rsid w:val="006E449C"/>
    <w:rsid w:val="006E4B80"/>
    <w:rsid w:val="006E65CF"/>
    <w:rsid w:val="006F09EB"/>
    <w:rsid w:val="006F5C5A"/>
    <w:rsid w:val="006F5DF8"/>
    <w:rsid w:val="006F63C6"/>
    <w:rsid w:val="006F7F1E"/>
    <w:rsid w:val="00702A9F"/>
    <w:rsid w:val="007032E6"/>
    <w:rsid w:val="00706824"/>
    <w:rsid w:val="0070773F"/>
    <w:rsid w:val="0071385C"/>
    <w:rsid w:val="007144EB"/>
    <w:rsid w:val="0071575E"/>
    <w:rsid w:val="00720A77"/>
    <w:rsid w:val="00720ADF"/>
    <w:rsid w:val="00721D5E"/>
    <w:rsid w:val="007228C7"/>
    <w:rsid w:val="00722F2A"/>
    <w:rsid w:val="00723A37"/>
    <w:rsid w:val="00726D03"/>
    <w:rsid w:val="0072737D"/>
    <w:rsid w:val="00727FF1"/>
    <w:rsid w:val="00730341"/>
    <w:rsid w:val="007328D1"/>
    <w:rsid w:val="00736B12"/>
    <w:rsid w:val="00744F3B"/>
    <w:rsid w:val="00751611"/>
    <w:rsid w:val="0076079D"/>
    <w:rsid w:val="007620DB"/>
    <w:rsid w:val="00762555"/>
    <w:rsid w:val="0077218F"/>
    <w:rsid w:val="0077610C"/>
    <w:rsid w:val="00781978"/>
    <w:rsid w:val="0078239C"/>
    <w:rsid w:val="00782483"/>
    <w:rsid w:val="00782F95"/>
    <w:rsid w:val="007831E2"/>
    <w:rsid w:val="00784C57"/>
    <w:rsid w:val="00785F5E"/>
    <w:rsid w:val="00786798"/>
    <w:rsid w:val="007935B6"/>
    <w:rsid w:val="00793BF4"/>
    <w:rsid w:val="00796E8F"/>
    <w:rsid w:val="007974C7"/>
    <w:rsid w:val="007A4B6C"/>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1C69"/>
    <w:rsid w:val="007E254D"/>
    <w:rsid w:val="007E6409"/>
    <w:rsid w:val="007F1877"/>
    <w:rsid w:val="007F2CA8"/>
    <w:rsid w:val="007F302A"/>
    <w:rsid w:val="007F3AA6"/>
    <w:rsid w:val="007F3DBF"/>
    <w:rsid w:val="007F5D28"/>
    <w:rsid w:val="00800754"/>
    <w:rsid w:val="0080089F"/>
    <w:rsid w:val="008009BA"/>
    <w:rsid w:val="0080194B"/>
    <w:rsid w:val="00801E68"/>
    <w:rsid w:val="00803306"/>
    <w:rsid w:val="00810298"/>
    <w:rsid w:val="00812260"/>
    <w:rsid w:val="0081296C"/>
    <w:rsid w:val="00813063"/>
    <w:rsid w:val="0081509E"/>
    <w:rsid w:val="0081748F"/>
    <w:rsid w:val="00823B61"/>
    <w:rsid w:val="00826CC5"/>
    <w:rsid w:val="0082753C"/>
    <w:rsid w:val="00827B2C"/>
    <w:rsid w:val="008324F7"/>
    <w:rsid w:val="00834DCF"/>
    <w:rsid w:val="00835B9C"/>
    <w:rsid w:val="00843F0D"/>
    <w:rsid w:val="00846276"/>
    <w:rsid w:val="00846872"/>
    <w:rsid w:val="00847245"/>
    <w:rsid w:val="008543E8"/>
    <w:rsid w:val="00855764"/>
    <w:rsid w:val="00860125"/>
    <w:rsid w:val="008608C3"/>
    <w:rsid w:val="00860E1E"/>
    <w:rsid w:val="00863230"/>
    <w:rsid w:val="00867DC3"/>
    <w:rsid w:val="008725D0"/>
    <w:rsid w:val="00872EB4"/>
    <w:rsid w:val="00874A1A"/>
    <w:rsid w:val="00885E31"/>
    <w:rsid w:val="008868FE"/>
    <w:rsid w:val="00887A45"/>
    <w:rsid w:val="00892BAF"/>
    <w:rsid w:val="00892BB3"/>
    <w:rsid w:val="00893341"/>
    <w:rsid w:val="00893ECA"/>
    <w:rsid w:val="00895B7D"/>
    <w:rsid w:val="008A0207"/>
    <w:rsid w:val="008A055F"/>
    <w:rsid w:val="008A1DFE"/>
    <w:rsid w:val="008A55DE"/>
    <w:rsid w:val="008A63B1"/>
    <w:rsid w:val="008A7016"/>
    <w:rsid w:val="008B0243"/>
    <w:rsid w:val="008B0C67"/>
    <w:rsid w:val="008B1F30"/>
    <w:rsid w:val="008B2E96"/>
    <w:rsid w:val="008B4695"/>
    <w:rsid w:val="008B47AA"/>
    <w:rsid w:val="008B6AFF"/>
    <w:rsid w:val="008B7BA8"/>
    <w:rsid w:val="008B7F86"/>
    <w:rsid w:val="008C2196"/>
    <w:rsid w:val="008C2BD3"/>
    <w:rsid w:val="008C2E33"/>
    <w:rsid w:val="008C43CA"/>
    <w:rsid w:val="008D4A54"/>
    <w:rsid w:val="008D6339"/>
    <w:rsid w:val="008D6B76"/>
    <w:rsid w:val="008D7273"/>
    <w:rsid w:val="008E12A5"/>
    <w:rsid w:val="008E3FB4"/>
    <w:rsid w:val="008E5B5F"/>
    <w:rsid w:val="008E7663"/>
    <w:rsid w:val="008F1106"/>
    <w:rsid w:val="008F3C99"/>
    <w:rsid w:val="008F55F4"/>
    <w:rsid w:val="008F5957"/>
    <w:rsid w:val="008F7818"/>
    <w:rsid w:val="00900127"/>
    <w:rsid w:val="00901B23"/>
    <w:rsid w:val="00905FBF"/>
    <w:rsid w:val="0091367D"/>
    <w:rsid w:val="00916950"/>
    <w:rsid w:val="00923998"/>
    <w:rsid w:val="00923B42"/>
    <w:rsid w:val="00923D2E"/>
    <w:rsid w:val="009324CB"/>
    <w:rsid w:val="009328FC"/>
    <w:rsid w:val="00935AA6"/>
    <w:rsid w:val="00935C50"/>
    <w:rsid w:val="00935E6B"/>
    <w:rsid w:val="009367AD"/>
    <w:rsid w:val="00937972"/>
    <w:rsid w:val="009403D9"/>
    <w:rsid w:val="00940837"/>
    <w:rsid w:val="009416C1"/>
    <w:rsid w:val="00942B19"/>
    <w:rsid w:val="00945459"/>
    <w:rsid w:val="009456AC"/>
    <w:rsid w:val="00947191"/>
    <w:rsid w:val="00947A2A"/>
    <w:rsid w:val="00947D55"/>
    <w:rsid w:val="00952933"/>
    <w:rsid w:val="009546C3"/>
    <w:rsid w:val="00954B8E"/>
    <w:rsid w:val="00954EB4"/>
    <w:rsid w:val="009550E8"/>
    <w:rsid w:val="00957AAC"/>
    <w:rsid w:val="00960A33"/>
    <w:rsid w:val="009618DB"/>
    <w:rsid w:val="0096225E"/>
    <w:rsid w:val="00963B89"/>
    <w:rsid w:val="00963BF7"/>
    <w:rsid w:val="009640D3"/>
    <w:rsid w:val="009640FC"/>
    <w:rsid w:val="00964C40"/>
    <w:rsid w:val="00970AD6"/>
    <w:rsid w:val="00975769"/>
    <w:rsid w:val="0098002D"/>
    <w:rsid w:val="00980DBB"/>
    <w:rsid w:val="00984A7C"/>
    <w:rsid w:val="009878C4"/>
    <w:rsid w:val="009927D5"/>
    <w:rsid w:val="00993730"/>
    <w:rsid w:val="009975C6"/>
    <w:rsid w:val="009975F0"/>
    <w:rsid w:val="009A3D50"/>
    <w:rsid w:val="009B1C7C"/>
    <w:rsid w:val="009B32CA"/>
    <w:rsid w:val="009B3B1B"/>
    <w:rsid w:val="009B5422"/>
    <w:rsid w:val="009B6A9C"/>
    <w:rsid w:val="009C0FD6"/>
    <w:rsid w:val="009C48F1"/>
    <w:rsid w:val="009C71C3"/>
    <w:rsid w:val="009D2688"/>
    <w:rsid w:val="009D3742"/>
    <w:rsid w:val="009D46EB"/>
    <w:rsid w:val="009D4E5F"/>
    <w:rsid w:val="009D55E6"/>
    <w:rsid w:val="009D61E9"/>
    <w:rsid w:val="009D70B1"/>
    <w:rsid w:val="009D70E1"/>
    <w:rsid w:val="009D76BB"/>
    <w:rsid w:val="009D7EFD"/>
    <w:rsid w:val="009E16DB"/>
    <w:rsid w:val="009E74A0"/>
    <w:rsid w:val="009F499B"/>
    <w:rsid w:val="009F5BFB"/>
    <w:rsid w:val="009F619F"/>
    <w:rsid w:val="009F61CE"/>
    <w:rsid w:val="009F7505"/>
    <w:rsid w:val="00A034FB"/>
    <w:rsid w:val="00A04274"/>
    <w:rsid w:val="00A0563F"/>
    <w:rsid w:val="00A12B61"/>
    <w:rsid w:val="00A142BB"/>
    <w:rsid w:val="00A174CA"/>
    <w:rsid w:val="00A22082"/>
    <w:rsid w:val="00A2459E"/>
    <w:rsid w:val="00A26505"/>
    <w:rsid w:val="00A27D3B"/>
    <w:rsid w:val="00A27E40"/>
    <w:rsid w:val="00A30CF5"/>
    <w:rsid w:val="00A34994"/>
    <w:rsid w:val="00A3522E"/>
    <w:rsid w:val="00A3687E"/>
    <w:rsid w:val="00A36C89"/>
    <w:rsid w:val="00A40DE9"/>
    <w:rsid w:val="00A423D7"/>
    <w:rsid w:val="00A4365C"/>
    <w:rsid w:val="00A44778"/>
    <w:rsid w:val="00A45FB3"/>
    <w:rsid w:val="00A477BF"/>
    <w:rsid w:val="00A528DC"/>
    <w:rsid w:val="00A53418"/>
    <w:rsid w:val="00A53545"/>
    <w:rsid w:val="00A5566C"/>
    <w:rsid w:val="00A56365"/>
    <w:rsid w:val="00A57671"/>
    <w:rsid w:val="00A57CD6"/>
    <w:rsid w:val="00A600BB"/>
    <w:rsid w:val="00A62DDC"/>
    <w:rsid w:val="00A65BEC"/>
    <w:rsid w:val="00A67811"/>
    <w:rsid w:val="00A67980"/>
    <w:rsid w:val="00A706C3"/>
    <w:rsid w:val="00A709B8"/>
    <w:rsid w:val="00A71B3E"/>
    <w:rsid w:val="00A73B19"/>
    <w:rsid w:val="00A745FD"/>
    <w:rsid w:val="00A767E3"/>
    <w:rsid w:val="00A803FD"/>
    <w:rsid w:val="00A805C3"/>
    <w:rsid w:val="00A805F6"/>
    <w:rsid w:val="00A81493"/>
    <w:rsid w:val="00A81A3E"/>
    <w:rsid w:val="00A81CD7"/>
    <w:rsid w:val="00A8314D"/>
    <w:rsid w:val="00A832FB"/>
    <w:rsid w:val="00A865DD"/>
    <w:rsid w:val="00A90AA6"/>
    <w:rsid w:val="00A91448"/>
    <w:rsid w:val="00A93D7F"/>
    <w:rsid w:val="00AA1094"/>
    <w:rsid w:val="00AA2548"/>
    <w:rsid w:val="00AA433C"/>
    <w:rsid w:val="00AA4BBD"/>
    <w:rsid w:val="00AA66C4"/>
    <w:rsid w:val="00AA6F36"/>
    <w:rsid w:val="00AB097A"/>
    <w:rsid w:val="00AB2190"/>
    <w:rsid w:val="00AB4736"/>
    <w:rsid w:val="00AB48F2"/>
    <w:rsid w:val="00AB4AEA"/>
    <w:rsid w:val="00AB4BC4"/>
    <w:rsid w:val="00AB7673"/>
    <w:rsid w:val="00AB7C2B"/>
    <w:rsid w:val="00AC56C2"/>
    <w:rsid w:val="00AD13B3"/>
    <w:rsid w:val="00AD2227"/>
    <w:rsid w:val="00AD29B8"/>
    <w:rsid w:val="00AD5919"/>
    <w:rsid w:val="00AD6D80"/>
    <w:rsid w:val="00AD7F3A"/>
    <w:rsid w:val="00AE1711"/>
    <w:rsid w:val="00AE2D28"/>
    <w:rsid w:val="00AE55DB"/>
    <w:rsid w:val="00AE7959"/>
    <w:rsid w:val="00AF1272"/>
    <w:rsid w:val="00AF3829"/>
    <w:rsid w:val="00AF442B"/>
    <w:rsid w:val="00AF4CB0"/>
    <w:rsid w:val="00AF706E"/>
    <w:rsid w:val="00AF73F9"/>
    <w:rsid w:val="00B00F3E"/>
    <w:rsid w:val="00B022F8"/>
    <w:rsid w:val="00B039C3"/>
    <w:rsid w:val="00B04B2A"/>
    <w:rsid w:val="00B056AE"/>
    <w:rsid w:val="00B05D3F"/>
    <w:rsid w:val="00B11451"/>
    <w:rsid w:val="00B140E7"/>
    <w:rsid w:val="00B20D0E"/>
    <w:rsid w:val="00B21133"/>
    <w:rsid w:val="00B26E20"/>
    <w:rsid w:val="00B30C98"/>
    <w:rsid w:val="00B339CB"/>
    <w:rsid w:val="00B3545E"/>
    <w:rsid w:val="00B37861"/>
    <w:rsid w:val="00B37C59"/>
    <w:rsid w:val="00B40444"/>
    <w:rsid w:val="00B40B77"/>
    <w:rsid w:val="00B413EE"/>
    <w:rsid w:val="00B41CCD"/>
    <w:rsid w:val="00B43213"/>
    <w:rsid w:val="00B43FD8"/>
    <w:rsid w:val="00B45417"/>
    <w:rsid w:val="00B4581E"/>
    <w:rsid w:val="00B45C2A"/>
    <w:rsid w:val="00B46CCC"/>
    <w:rsid w:val="00B51833"/>
    <w:rsid w:val="00B53B25"/>
    <w:rsid w:val="00B64A21"/>
    <w:rsid w:val="00B6510E"/>
    <w:rsid w:val="00B654E7"/>
    <w:rsid w:val="00B65A00"/>
    <w:rsid w:val="00B71FAC"/>
    <w:rsid w:val="00B72C6C"/>
    <w:rsid w:val="00B73EDB"/>
    <w:rsid w:val="00B777F2"/>
    <w:rsid w:val="00B80B6F"/>
    <w:rsid w:val="00B81B58"/>
    <w:rsid w:val="00B82A20"/>
    <w:rsid w:val="00B834D1"/>
    <w:rsid w:val="00B846A8"/>
    <w:rsid w:val="00B85723"/>
    <w:rsid w:val="00B875BD"/>
    <w:rsid w:val="00B913F1"/>
    <w:rsid w:val="00B91858"/>
    <w:rsid w:val="00B9468C"/>
    <w:rsid w:val="00B9507E"/>
    <w:rsid w:val="00B95A63"/>
    <w:rsid w:val="00B96BE6"/>
    <w:rsid w:val="00B96F63"/>
    <w:rsid w:val="00BA0AD5"/>
    <w:rsid w:val="00BA383C"/>
    <w:rsid w:val="00BA473D"/>
    <w:rsid w:val="00BA664D"/>
    <w:rsid w:val="00BB12FC"/>
    <w:rsid w:val="00BB2C48"/>
    <w:rsid w:val="00BB41BC"/>
    <w:rsid w:val="00BB5DEF"/>
    <w:rsid w:val="00BC1253"/>
    <w:rsid w:val="00BC19BB"/>
    <w:rsid w:val="00BC1A81"/>
    <w:rsid w:val="00BC43F8"/>
    <w:rsid w:val="00BC6599"/>
    <w:rsid w:val="00BC7271"/>
    <w:rsid w:val="00BC7F10"/>
    <w:rsid w:val="00BD143B"/>
    <w:rsid w:val="00BD1A20"/>
    <w:rsid w:val="00BD78D6"/>
    <w:rsid w:val="00BD79BC"/>
    <w:rsid w:val="00BD7EDE"/>
    <w:rsid w:val="00BD7F85"/>
    <w:rsid w:val="00BE16AD"/>
    <w:rsid w:val="00BE1D81"/>
    <w:rsid w:val="00BE49FF"/>
    <w:rsid w:val="00BE4E46"/>
    <w:rsid w:val="00BE50AF"/>
    <w:rsid w:val="00BE5830"/>
    <w:rsid w:val="00BE63E9"/>
    <w:rsid w:val="00BF1594"/>
    <w:rsid w:val="00BF1BA9"/>
    <w:rsid w:val="00BF27BE"/>
    <w:rsid w:val="00BF28D4"/>
    <w:rsid w:val="00BF4C2F"/>
    <w:rsid w:val="00BF722C"/>
    <w:rsid w:val="00C0054B"/>
    <w:rsid w:val="00C014DF"/>
    <w:rsid w:val="00C01C3D"/>
    <w:rsid w:val="00C0213E"/>
    <w:rsid w:val="00C02217"/>
    <w:rsid w:val="00C10035"/>
    <w:rsid w:val="00C10AEA"/>
    <w:rsid w:val="00C12073"/>
    <w:rsid w:val="00C13AA4"/>
    <w:rsid w:val="00C153F5"/>
    <w:rsid w:val="00C15806"/>
    <w:rsid w:val="00C163EB"/>
    <w:rsid w:val="00C22CA9"/>
    <w:rsid w:val="00C232C4"/>
    <w:rsid w:val="00C2445B"/>
    <w:rsid w:val="00C24DC3"/>
    <w:rsid w:val="00C2668C"/>
    <w:rsid w:val="00C279B9"/>
    <w:rsid w:val="00C30003"/>
    <w:rsid w:val="00C33B05"/>
    <w:rsid w:val="00C33C80"/>
    <w:rsid w:val="00C34D26"/>
    <w:rsid w:val="00C34FE2"/>
    <w:rsid w:val="00C356A9"/>
    <w:rsid w:val="00C37354"/>
    <w:rsid w:val="00C44B97"/>
    <w:rsid w:val="00C46197"/>
    <w:rsid w:val="00C47B97"/>
    <w:rsid w:val="00C55745"/>
    <w:rsid w:val="00C566EF"/>
    <w:rsid w:val="00C56946"/>
    <w:rsid w:val="00C56E8D"/>
    <w:rsid w:val="00C61F6F"/>
    <w:rsid w:val="00C64358"/>
    <w:rsid w:val="00C6643A"/>
    <w:rsid w:val="00C703D4"/>
    <w:rsid w:val="00C70EBC"/>
    <w:rsid w:val="00C72826"/>
    <w:rsid w:val="00C729F2"/>
    <w:rsid w:val="00C72E1E"/>
    <w:rsid w:val="00C765FC"/>
    <w:rsid w:val="00C8056E"/>
    <w:rsid w:val="00C81680"/>
    <w:rsid w:val="00C8258D"/>
    <w:rsid w:val="00C915FA"/>
    <w:rsid w:val="00C92978"/>
    <w:rsid w:val="00C95294"/>
    <w:rsid w:val="00C97AAF"/>
    <w:rsid w:val="00CA04C3"/>
    <w:rsid w:val="00CA265C"/>
    <w:rsid w:val="00CA35FC"/>
    <w:rsid w:val="00CA3F2A"/>
    <w:rsid w:val="00CA4666"/>
    <w:rsid w:val="00CA7190"/>
    <w:rsid w:val="00CB063F"/>
    <w:rsid w:val="00CB0F0F"/>
    <w:rsid w:val="00CB3B01"/>
    <w:rsid w:val="00CB463C"/>
    <w:rsid w:val="00CB5C4A"/>
    <w:rsid w:val="00CB61BF"/>
    <w:rsid w:val="00CC0377"/>
    <w:rsid w:val="00CC14FA"/>
    <w:rsid w:val="00CC1988"/>
    <w:rsid w:val="00CC1D3B"/>
    <w:rsid w:val="00CC405D"/>
    <w:rsid w:val="00CC42B7"/>
    <w:rsid w:val="00CC616C"/>
    <w:rsid w:val="00CC7648"/>
    <w:rsid w:val="00CD0AF4"/>
    <w:rsid w:val="00CD0E68"/>
    <w:rsid w:val="00CD2B5E"/>
    <w:rsid w:val="00CD2DEC"/>
    <w:rsid w:val="00CD47FF"/>
    <w:rsid w:val="00CD66BE"/>
    <w:rsid w:val="00CD7C16"/>
    <w:rsid w:val="00CE3169"/>
    <w:rsid w:val="00CE62E9"/>
    <w:rsid w:val="00CE6C93"/>
    <w:rsid w:val="00CF1F82"/>
    <w:rsid w:val="00CF3254"/>
    <w:rsid w:val="00CF3B7E"/>
    <w:rsid w:val="00CF4082"/>
    <w:rsid w:val="00D00256"/>
    <w:rsid w:val="00D13AE1"/>
    <w:rsid w:val="00D14EDD"/>
    <w:rsid w:val="00D14F71"/>
    <w:rsid w:val="00D2192F"/>
    <w:rsid w:val="00D228DE"/>
    <w:rsid w:val="00D2377C"/>
    <w:rsid w:val="00D238FD"/>
    <w:rsid w:val="00D253ED"/>
    <w:rsid w:val="00D25591"/>
    <w:rsid w:val="00D25E9E"/>
    <w:rsid w:val="00D25FFB"/>
    <w:rsid w:val="00D3074B"/>
    <w:rsid w:val="00D308B3"/>
    <w:rsid w:val="00D32F4A"/>
    <w:rsid w:val="00D3483B"/>
    <w:rsid w:val="00D34D49"/>
    <w:rsid w:val="00D35D04"/>
    <w:rsid w:val="00D35E73"/>
    <w:rsid w:val="00D37CF3"/>
    <w:rsid w:val="00D37E66"/>
    <w:rsid w:val="00D41761"/>
    <w:rsid w:val="00D41EFE"/>
    <w:rsid w:val="00D42EE1"/>
    <w:rsid w:val="00D43C51"/>
    <w:rsid w:val="00D505D4"/>
    <w:rsid w:val="00D506DA"/>
    <w:rsid w:val="00D50D0C"/>
    <w:rsid w:val="00D52738"/>
    <w:rsid w:val="00D54E62"/>
    <w:rsid w:val="00D570E8"/>
    <w:rsid w:val="00D619AD"/>
    <w:rsid w:val="00D625E9"/>
    <w:rsid w:val="00D6472D"/>
    <w:rsid w:val="00D72457"/>
    <w:rsid w:val="00D7755E"/>
    <w:rsid w:val="00D809BD"/>
    <w:rsid w:val="00D81F17"/>
    <w:rsid w:val="00D821DB"/>
    <w:rsid w:val="00D8276E"/>
    <w:rsid w:val="00D8470D"/>
    <w:rsid w:val="00D86D57"/>
    <w:rsid w:val="00D87E3B"/>
    <w:rsid w:val="00D90DD5"/>
    <w:rsid w:val="00D92F2A"/>
    <w:rsid w:val="00D931A9"/>
    <w:rsid w:val="00D932B0"/>
    <w:rsid w:val="00D95D0D"/>
    <w:rsid w:val="00D96770"/>
    <w:rsid w:val="00D9749E"/>
    <w:rsid w:val="00DA0553"/>
    <w:rsid w:val="00DA10D2"/>
    <w:rsid w:val="00DA32DD"/>
    <w:rsid w:val="00DA40D9"/>
    <w:rsid w:val="00DB1EA5"/>
    <w:rsid w:val="00DB2468"/>
    <w:rsid w:val="00DB3012"/>
    <w:rsid w:val="00DB6EAE"/>
    <w:rsid w:val="00DC0DD6"/>
    <w:rsid w:val="00DC10C6"/>
    <w:rsid w:val="00DC32CA"/>
    <w:rsid w:val="00DC37D3"/>
    <w:rsid w:val="00DC6774"/>
    <w:rsid w:val="00DD459C"/>
    <w:rsid w:val="00DD6B70"/>
    <w:rsid w:val="00DE0725"/>
    <w:rsid w:val="00DE1673"/>
    <w:rsid w:val="00DE2E5C"/>
    <w:rsid w:val="00DE6719"/>
    <w:rsid w:val="00DF02DC"/>
    <w:rsid w:val="00DF13FA"/>
    <w:rsid w:val="00DF6D95"/>
    <w:rsid w:val="00DF7FD8"/>
    <w:rsid w:val="00E033BD"/>
    <w:rsid w:val="00E039D8"/>
    <w:rsid w:val="00E10904"/>
    <w:rsid w:val="00E11531"/>
    <w:rsid w:val="00E14E87"/>
    <w:rsid w:val="00E17CAC"/>
    <w:rsid w:val="00E22EFE"/>
    <w:rsid w:val="00E30FE5"/>
    <w:rsid w:val="00E31B1F"/>
    <w:rsid w:val="00E31F55"/>
    <w:rsid w:val="00E324CD"/>
    <w:rsid w:val="00E34355"/>
    <w:rsid w:val="00E34E27"/>
    <w:rsid w:val="00E44112"/>
    <w:rsid w:val="00E475CA"/>
    <w:rsid w:val="00E52729"/>
    <w:rsid w:val="00E533F6"/>
    <w:rsid w:val="00E56897"/>
    <w:rsid w:val="00E57256"/>
    <w:rsid w:val="00E61AA8"/>
    <w:rsid w:val="00E628B9"/>
    <w:rsid w:val="00E63371"/>
    <w:rsid w:val="00E63E21"/>
    <w:rsid w:val="00E72840"/>
    <w:rsid w:val="00E75CF3"/>
    <w:rsid w:val="00E7706D"/>
    <w:rsid w:val="00E812C0"/>
    <w:rsid w:val="00E85ACE"/>
    <w:rsid w:val="00E872C3"/>
    <w:rsid w:val="00E873E0"/>
    <w:rsid w:val="00E908C9"/>
    <w:rsid w:val="00E90E3A"/>
    <w:rsid w:val="00E91051"/>
    <w:rsid w:val="00E92853"/>
    <w:rsid w:val="00E96037"/>
    <w:rsid w:val="00E96D26"/>
    <w:rsid w:val="00EA06B6"/>
    <w:rsid w:val="00EA1998"/>
    <w:rsid w:val="00EA39C3"/>
    <w:rsid w:val="00EA52E6"/>
    <w:rsid w:val="00EB2B0B"/>
    <w:rsid w:val="00EB447E"/>
    <w:rsid w:val="00EB4B38"/>
    <w:rsid w:val="00EB5282"/>
    <w:rsid w:val="00EB5B08"/>
    <w:rsid w:val="00EB64CD"/>
    <w:rsid w:val="00EB72B0"/>
    <w:rsid w:val="00EC0B9F"/>
    <w:rsid w:val="00EC1527"/>
    <w:rsid w:val="00EC492E"/>
    <w:rsid w:val="00EC4F15"/>
    <w:rsid w:val="00EC5A4E"/>
    <w:rsid w:val="00EC6D87"/>
    <w:rsid w:val="00EC7126"/>
    <w:rsid w:val="00ED0289"/>
    <w:rsid w:val="00ED1805"/>
    <w:rsid w:val="00ED7A78"/>
    <w:rsid w:val="00EE3F90"/>
    <w:rsid w:val="00EE4A53"/>
    <w:rsid w:val="00EE5010"/>
    <w:rsid w:val="00EF1FB3"/>
    <w:rsid w:val="00EF2232"/>
    <w:rsid w:val="00EF79F8"/>
    <w:rsid w:val="00F02134"/>
    <w:rsid w:val="00F05006"/>
    <w:rsid w:val="00F06D47"/>
    <w:rsid w:val="00F11E25"/>
    <w:rsid w:val="00F125F3"/>
    <w:rsid w:val="00F14DFB"/>
    <w:rsid w:val="00F1643C"/>
    <w:rsid w:val="00F16A91"/>
    <w:rsid w:val="00F175AD"/>
    <w:rsid w:val="00F20F7E"/>
    <w:rsid w:val="00F217EF"/>
    <w:rsid w:val="00F24EA1"/>
    <w:rsid w:val="00F26BC9"/>
    <w:rsid w:val="00F27204"/>
    <w:rsid w:val="00F32BCD"/>
    <w:rsid w:val="00F33088"/>
    <w:rsid w:val="00F350F1"/>
    <w:rsid w:val="00F3543E"/>
    <w:rsid w:val="00F43B48"/>
    <w:rsid w:val="00F44146"/>
    <w:rsid w:val="00F508F0"/>
    <w:rsid w:val="00F50B59"/>
    <w:rsid w:val="00F522D1"/>
    <w:rsid w:val="00F540D8"/>
    <w:rsid w:val="00F544DD"/>
    <w:rsid w:val="00F54D5B"/>
    <w:rsid w:val="00F55D17"/>
    <w:rsid w:val="00F56059"/>
    <w:rsid w:val="00F56344"/>
    <w:rsid w:val="00F6042F"/>
    <w:rsid w:val="00F60F35"/>
    <w:rsid w:val="00F61812"/>
    <w:rsid w:val="00F618CD"/>
    <w:rsid w:val="00F65F33"/>
    <w:rsid w:val="00F662D0"/>
    <w:rsid w:val="00F675EA"/>
    <w:rsid w:val="00F67D24"/>
    <w:rsid w:val="00F70EF8"/>
    <w:rsid w:val="00F71CED"/>
    <w:rsid w:val="00F72F85"/>
    <w:rsid w:val="00F73FDB"/>
    <w:rsid w:val="00F74AC5"/>
    <w:rsid w:val="00F757F5"/>
    <w:rsid w:val="00F75E4D"/>
    <w:rsid w:val="00F76B86"/>
    <w:rsid w:val="00F76BA3"/>
    <w:rsid w:val="00F81054"/>
    <w:rsid w:val="00F82312"/>
    <w:rsid w:val="00F83C1A"/>
    <w:rsid w:val="00F848C3"/>
    <w:rsid w:val="00F8576F"/>
    <w:rsid w:val="00F858DF"/>
    <w:rsid w:val="00F874B6"/>
    <w:rsid w:val="00F9399A"/>
    <w:rsid w:val="00F9551A"/>
    <w:rsid w:val="00F96748"/>
    <w:rsid w:val="00F972F3"/>
    <w:rsid w:val="00F97DC4"/>
    <w:rsid w:val="00FA130E"/>
    <w:rsid w:val="00FA13B7"/>
    <w:rsid w:val="00FA1F87"/>
    <w:rsid w:val="00FA2826"/>
    <w:rsid w:val="00FA347F"/>
    <w:rsid w:val="00FA450B"/>
    <w:rsid w:val="00FB0000"/>
    <w:rsid w:val="00FB04AE"/>
    <w:rsid w:val="00FB2D15"/>
    <w:rsid w:val="00FB4E49"/>
    <w:rsid w:val="00FB566F"/>
    <w:rsid w:val="00FB6011"/>
    <w:rsid w:val="00FB66C0"/>
    <w:rsid w:val="00FC0F86"/>
    <w:rsid w:val="00FC107C"/>
    <w:rsid w:val="00FC3704"/>
    <w:rsid w:val="00FC5673"/>
    <w:rsid w:val="00FD0B54"/>
    <w:rsid w:val="00FD3729"/>
    <w:rsid w:val="00FD399E"/>
    <w:rsid w:val="00FD46CB"/>
    <w:rsid w:val="00FE0B26"/>
    <w:rsid w:val="00FE170A"/>
    <w:rsid w:val="00FE1DBE"/>
    <w:rsid w:val="00FE31CD"/>
    <w:rsid w:val="00FE45F1"/>
    <w:rsid w:val="00FE5B0F"/>
    <w:rsid w:val="00FE7E16"/>
    <w:rsid w:val="00FF2FF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6F7CDE28-D237-40D4-92FD-857D0BC3D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6B22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11159787">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288173779">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6442757">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2852437">
      <w:bodyDiv w:val="1"/>
      <w:marLeft w:val="0"/>
      <w:marRight w:val="0"/>
      <w:marTop w:val="0"/>
      <w:marBottom w:val="0"/>
      <w:divBdr>
        <w:top w:val="none" w:sz="0" w:space="0" w:color="auto"/>
        <w:left w:val="none" w:sz="0" w:space="0" w:color="auto"/>
        <w:bottom w:val="none" w:sz="0" w:space="0" w:color="auto"/>
        <w:right w:val="none" w:sz="0" w:space="0" w:color="auto"/>
      </w:divBdr>
    </w:div>
    <w:div w:id="941910729">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60256">
      <w:bodyDiv w:val="1"/>
      <w:marLeft w:val="0"/>
      <w:marRight w:val="0"/>
      <w:marTop w:val="0"/>
      <w:marBottom w:val="0"/>
      <w:divBdr>
        <w:top w:val="none" w:sz="0" w:space="0" w:color="auto"/>
        <w:left w:val="none" w:sz="0" w:space="0" w:color="auto"/>
        <w:bottom w:val="none" w:sz="0" w:space="0" w:color="auto"/>
        <w:right w:val="none" w:sz="0" w:space="0" w:color="auto"/>
      </w:divBdr>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382023843">
      <w:bodyDiv w:val="1"/>
      <w:marLeft w:val="0"/>
      <w:marRight w:val="0"/>
      <w:marTop w:val="0"/>
      <w:marBottom w:val="0"/>
      <w:divBdr>
        <w:top w:val="none" w:sz="0" w:space="0" w:color="auto"/>
        <w:left w:val="none" w:sz="0" w:space="0" w:color="auto"/>
        <w:bottom w:val="none" w:sz="0" w:space="0" w:color="auto"/>
        <w:right w:val="none" w:sz="0" w:space="0" w:color="auto"/>
      </w:divBdr>
    </w:div>
    <w:div w:id="143571007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thermolast-h-healthcare-tpe" TargetMode="External"/><Relationship Id="rId18" Type="http://schemas.openxmlformats.org/officeDocument/2006/relationships/image" Target="media/image1.jpeg"/><Relationship Id="rId26" Type="http://schemas.openxmlformats.org/officeDocument/2006/relationships/hyperlink" Target="https://www.kraiburg-tpe.com/en/wechat" TargetMode="External"/><Relationship Id="rId39" Type="http://schemas.openxmlformats.org/officeDocument/2006/relationships/footer" Target="footer1.xml"/><Relationship Id="rId21" Type="http://schemas.openxmlformats.org/officeDocument/2006/relationships/image" Target="media/image2.png"/><Relationship Id="rId34" Type="http://schemas.openxmlformats.org/officeDocument/2006/relationships/hyperlink" Target="https://i.youku.com/i/UMTYxNTExNTgzNg=="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kraiburg-tpe.com/vi/%C4%90%E1%BB%8Bnh-ngh%C4%A9a-l%E1%BA%A1i-hi%E1%BB%87u-su%E1%BA%A5t-thi%E1%BA%BFt-b%E1%BB%8B-si%C3%AAu-%C3%A2m-v%E1%BB%9Bi-c%C3%A1c-h%E1%BB%A3p-ch%E1%BA%A5t-TPE-ch%C4%83m-s%C3%B3c-s%E1%BB%A9c-kh%E1%BB%8Fe" TargetMode="External"/><Relationship Id="rId20" Type="http://schemas.openxmlformats.org/officeDocument/2006/relationships/hyperlink" Target="https://bit.ly/34qxBOV" TargetMode="External"/><Relationship Id="rId29" Type="http://schemas.openxmlformats.org/officeDocument/2006/relationships/image" Target="media/image5.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vi/%C4%90%E1%BB%8Bnh-ngh%C4%A9a-l%E1%BA%A1i-hi%E1%BB%87u-su%E1%BA%A5t-thi%E1%BA%BFt-b%E1%BB%8B-si%C3%AAu-%C3%A2m-v%E1%BB%9Bi-c%C3%A1c-h%E1%BB%A3p-ch%E1%BA%A5t-TPE-ch%C4%83m-s%C3%B3c-s%E1%BB%A9c-kh%E1%BB%8Fe" TargetMode="External"/><Relationship Id="rId24" Type="http://schemas.openxmlformats.org/officeDocument/2006/relationships/image" Target="media/image3.png"/><Relationship Id="rId32" Type="http://schemas.openxmlformats.org/officeDocument/2006/relationships/hyperlink" Target="https://www.youtube.com/channel/UCG71Bdw9bBMMwKr13-qFaPQ"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kraiburg-tpe.com/en/sustainability" TargetMode="External"/><Relationship Id="rId23" Type="http://schemas.openxmlformats.org/officeDocument/2006/relationships/hyperlink" Target="https://www.kraiburg-tpe.com/de/news" TargetMode="External"/><Relationship Id="rId28" Type="http://schemas.openxmlformats.org/officeDocument/2006/relationships/hyperlink" Target="https://blog.naver.com/kraiburgtpe_2015" TargetMode="External"/><Relationship Id="rId36"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hyperlink" Target="mailto:bridget.ngang@kraiburg-tpe.com" TargetMode="External"/><Relationship Id="rId31"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chinaplas" TargetMode="External"/><Relationship Id="rId22" Type="http://schemas.openxmlformats.org/officeDocument/2006/relationships/hyperlink" Target="https://bit.ly/34qxBOV" TargetMode="External"/><Relationship Id="rId27" Type="http://schemas.openxmlformats.org/officeDocument/2006/relationships/image" Target="media/image4.png"/><Relationship Id="rId30" Type="http://schemas.openxmlformats.org/officeDocument/2006/relationships/hyperlink" Target="https://www.linkedin.com/company/kraiburg-tpe/?originalSubdomain=de" TargetMode="External"/><Relationship Id="rId35" Type="http://schemas.openxmlformats.org/officeDocument/2006/relationships/image" Target="media/image8.png"/><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kraiburg-tpe.com/en/medical" TargetMode="External"/><Relationship Id="rId17" Type="http://schemas.openxmlformats.org/officeDocument/2006/relationships/hyperlink" Target="https://www.kraiburg-tpe.com/vi/%E1%BB%A8ng-d%E1%BB%A5ng-c%E1%BB%A7a-h%E1%BA%A1t-nh%E1%BB%B1a-TPE-c%E1%BB%A7a-Kraiburg-trong-s%E1%BA%A3n-xu%E1%BA%A5t-t%C3%BAi-ph%E1%BA%ABu-thu%E1%BA%ADt-m%E1%BB%9F-th%C3%B4ng" TargetMode="External"/><Relationship Id="rId25" Type="http://schemas.openxmlformats.org/officeDocument/2006/relationships/hyperlink" Target="https://www.kraiburg-tpe.com/vi/node/67" TargetMode="External"/><Relationship Id="rId33" Type="http://schemas.openxmlformats.org/officeDocument/2006/relationships/image" Target="media/image7.png"/><Relationship Id="rId38"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f884ae53a40d9821002ceca307e695b3">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f09851136b00343f05c1b43f2d33cb78"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schemas.openxmlformats.org/package/2006/metadata/core-properties"/>
    <ds:schemaRef ds:uri="http://schemas.microsoft.com/office/2006/documentManagement/types"/>
    <ds:schemaRef ds:uri="b0aac98f-77e3-488e-b1d0-e526279ba76f"/>
    <ds:schemaRef ds:uri="http://schemas.microsoft.com/office/infopath/2007/PartnerControls"/>
    <ds:schemaRef ds:uri="http://www.w3.org/XML/1998/namespace"/>
    <ds:schemaRef ds:uri="8d3818be-6f21-4c29-ab13-78e30dc982d3"/>
    <ds:schemaRef ds:uri="http://purl.org/dc/dcmitype/"/>
    <ds:schemaRef ds:uri="http://purl.org/dc/terms/"/>
    <ds:schemaRef ds:uri="http://purl.org/dc/elements/1.1/"/>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5F4FA8E0-A3F6-4B1E-8053-53764C3EE554}"/>
</file>

<file path=customXml/itemProps4.xml><?xml version="1.0" encoding="utf-8"?>
<ds:datastoreItem xmlns:ds="http://schemas.openxmlformats.org/officeDocument/2006/customXml" ds:itemID="{1C4BA49F-0301-4A88-AB81-BF50BF21EF5A}">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46</TotalTime>
  <Pages>5</Pages>
  <Words>1237</Words>
  <Characters>7051</Characters>
  <Application>Microsoft Office Word</Application>
  <DocSecurity>0</DocSecurity>
  <Lines>58</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40</cp:revision>
  <cp:lastPrinted>2026-02-03T07:33:00Z</cp:lastPrinted>
  <dcterms:created xsi:type="dcterms:W3CDTF">2026-01-09T00:33:00Z</dcterms:created>
  <dcterms:modified xsi:type="dcterms:W3CDTF">2026-02-03T07:33:00Z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